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06C2" w14:textId="77777777" w:rsidR="0020316D" w:rsidRDefault="0020316D" w:rsidP="0020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67671764" w14:textId="77777777" w:rsidR="0020316D" w:rsidRDefault="0020316D" w:rsidP="0020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78F94C23" w14:textId="77777777" w:rsidR="0020316D" w:rsidRDefault="0020316D" w:rsidP="002031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0EEAE1BD" w14:textId="77777777" w:rsidR="0020316D" w:rsidRDefault="0020316D" w:rsidP="002031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63E2CF6C" w14:textId="77777777" w:rsidR="0020316D" w:rsidRDefault="0020316D" w:rsidP="0020316D">
      <w:pPr>
        <w:spacing w:after="0" w:line="240" w:lineRule="auto"/>
        <w:rPr>
          <w:rFonts w:ascii="Times New Roman" w:hAnsi="Times New Roman" w:cs="Times New Roman"/>
        </w:rPr>
      </w:pPr>
    </w:p>
    <w:p w14:paraId="0F3C522E" w14:textId="0EEBDD13" w:rsidR="0020316D" w:rsidRDefault="0020316D" w:rsidP="002031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1</w:t>
      </w:r>
    </w:p>
    <w:p w14:paraId="49FE9FFF" w14:textId="77777777" w:rsidR="0020316D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4CC3AA" w14:textId="5D27C3CD" w:rsidR="0020316D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Patrones primarios. Disoluciones de permanganato.</w:t>
      </w:r>
      <w:r>
        <w:rPr>
          <w:rFonts w:ascii="Times New Roman" w:hAnsi="Times New Roman" w:cs="Times New Roman"/>
        </w:rPr>
        <w:t xml:space="preserve"> ¿Qué consideraciones se tienen que seguir para preparar una disolución de permanganato de potasio?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184462BC" w14:textId="77777777" w:rsidTr="00AA58D5">
        <w:tc>
          <w:tcPr>
            <w:tcW w:w="8828" w:type="dxa"/>
          </w:tcPr>
          <w:p w14:paraId="43FB3C48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28C9234" w14:textId="77777777" w:rsidR="0020316D" w:rsidRDefault="0020316D" w:rsidP="0020316D">
      <w:pPr>
        <w:spacing w:after="0" w:line="240" w:lineRule="auto"/>
        <w:jc w:val="both"/>
      </w:pPr>
    </w:p>
    <w:p w14:paraId="35D18871" w14:textId="598F8615" w:rsidR="0020316D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Mencione las características principales de un patrón primario.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4B6E6E92" w14:textId="77777777" w:rsidTr="00AA58D5">
        <w:tc>
          <w:tcPr>
            <w:tcW w:w="8828" w:type="dxa"/>
          </w:tcPr>
          <w:p w14:paraId="426C2FB1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694A5A3" w14:textId="77777777" w:rsidR="0020316D" w:rsidRDefault="0020316D" w:rsidP="0020316D">
      <w:pPr>
        <w:rPr>
          <w:rFonts w:ascii="Times New Roman" w:hAnsi="Times New Roman" w:cs="Times New Roman"/>
        </w:rPr>
      </w:pPr>
    </w:p>
    <w:p w14:paraId="6FA34CCE" w14:textId="7217C212" w:rsidR="0020316D" w:rsidRPr="00576B99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el permanganato de potasio no puede ser considerado un patrón primario?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680079A7" w14:textId="77777777" w:rsidTr="00AA58D5">
        <w:tc>
          <w:tcPr>
            <w:tcW w:w="8828" w:type="dxa"/>
          </w:tcPr>
          <w:p w14:paraId="66C67EEF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547EBE8" w14:textId="77777777" w:rsidR="0020316D" w:rsidRDefault="0020316D" w:rsidP="0020316D">
      <w:pPr>
        <w:rPr>
          <w:rFonts w:ascii="Times New Roman" w:hAnsi="Times New Roman" w:cs="Times New Roman"/>
        </w:rPr>
      </w:pPr>
    </w:p>
    <w:p w14:paraId="6332273A" w14:textId="176AD4CA" w:rsidR="0020316D" w:rsidRPr="00576B99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Cuantificación por titulaciones potenciométricas.</w:t>
      </w:r>
      <w:r>
        <w:rPr>
          <w:rFonts w:ascii="Times New Roman" w:hAnsi="Times New Roman" w:cs="Times New Roman"/>
        </w:rPr>
        <w:t xml:space="preserve"> Describa brevemente qué es la potenciometría.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2BAC83A3" w14:textId="77777777" w:rsidTr="00AA58D5">
        <w:tc>
          <w:tcPr>
            <w:tcW w:w="8828" w:type="dxa"/>
          </w:tcPr>
          <w:p w14:paraId="1617D755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CA42656" w14:textId="77777777" w:rsidR="0020316D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0B293C" w14:textId="1D590F14" w:rsidR="0020316D" w:rsidRPr="00576B99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las partes principales de una celda potenciométrica.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4CCADBA4" w14:textId="77777777" w:rsidTr="00AA58D5">
        <w:tc>
          <w:tcPr>
            <w:tcW w:w="8828" w:type="dxa"/>
          </w:tcPr>
          <w:p w14:paraId="5B39A063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388C454" w14:textId="77777777" w:rsidR="0020316D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08B95" w14:textId="405FBAA9" w:rsidR="0020316D" w:rsidRPr="00576B99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y qué características tiene un electrodo de referencia? Cite algunos ejemplos.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2A6D09FC" w14:textId="77777777" w:rsidTr="00AA58D5">
        <w:tc>
          <w:tcPr>
            <w:tcW w:w="8828" w:type="dxa"/>
          </w:tcPr>
          <w:p w14:paraId="49B7C77E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424E0E3" w14:textId="77777777" w:rsidR="0020316D" w:rsidRDefault="0020316D" w:rsidP="0020316D">
      <w:pPr>
        <w:rPr>
          <w:rFonts w:ascii="Times New Roman" w:hAnsi="Times New Roman" w:cs="Times New Roman"/>
        </w:rPr>
      </w:pPr>
    </w:p>
    <w:p w14:paraId="06B2A4BB" w14:textId="2B0EF019" w:rsidR="0020316D" w:rsidRPr="00576B99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Cuál es la función principal de electrodo indicador?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0302A5DC" w14:textId="77777777" w:rsidTr="00AA58D5">
        <w:tc>
          <w:tcPr>
            <w:tcW w:w="8828" w:type="dxa"/>
          </w:tcPr>
          <w:p w14:paraId="0E663B6E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7A1938F" w14:textId="74303B5F" w:rsidR="0020316D" w:rsidRDefault="0020316D" w:rsidP="0020316D">
      <w:pPr>
        <w:rPr>
          <w:rFonts w:ascii="Times New Roman" w:hAnsi="Times New Roman" w:cs="Times New Roman"/>
        </w:rPr>
      </w:pPr>
    </w:p>
    <w:p w14:paraId="55886983" w14:textId="768C8446" w:rsidR="0020316D" w:rsidRPr="00576B99" w:rsidRDefault="0020316D" w:rsidP="00203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Cómo se puede calcular teóricamente el potencial en cada punto de una titulación con monitoreo potenciométrico?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16D" w14:paraId="7BD9F87E" w14:textId="77777777" w:rsidTr="00AA58D5">
        <w:tc>
          <w:tcPr>
            <w:tcW w:w="8828" w:type="dxa"/>
          </w:tcPr>
          <w:p w14:paraId="6D449A22" w14:textId="77777777" w:rsidR="0020316D" w:rsidRPr="00854C66" w:rsidRDefault="0020316D" w:rsidP="00AA58D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9629203" w14:textId="77777777" w:rsidR="0020316D" w:rsidRDefault="0020316D" w:rsidP="0020316D">
      <w:pPr>
        <w:rPr>
          <w:rFonts w:ascii="Times New Roman" w:hAnsi="Times New Roman" w:cs="Times New Roman"/>
        </w:rPr>
      </w:pPr>
    </w:p>
    <w:p w14:paraId="4AD62324" w14:textId="77777777" w:rsidR="0020316D" w:rsidRDefault="0020316D" w:rsidP="0020316D">
      <w:pPr>
        <w:rPr>
          <w:rFonts w:ascii="Times New Roman" w:hAnsi="Times New Roman" w:cs="Times New Roman"/>
        </w:rPr>
      </w:pPr>
    </w:p>
    <w:p w14:paraId="1F2D90D4" w14:textId="77777777" w:rsidR="0020316D" w:rsidRDefault="0020316D" w:rsidP="0020316D"/>
    <w:p w14:paraId="3219CA11" w14:textId="77777777" w:rsidR="0020316D" w:rsidRDefault="0020316D" w:rsidP="0020316D"/>
    <w:p w14:paraId="2269B8BB" w14:textId="77777777" w:rsidR="0020316D" w:rsidRDefault="0020316D" w:rsidP="0020316D"/>
    <w:p w14:paraId="5AFFCCE9" w14:textId="77777777" w:rsidR="009608AF" w:rsidRDefault="009608AF"/>
    <w:sectPr w:rsidR="009608AF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6D"/>
    <w:rsid w:val="0020316D"/>
    <w:rsid w:val="009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72CE"/>
  <w15:chartTrackingRefBased/>
  <w15:docId w15:val="{96553D10-E4E1-4584-BEC2-DF3B20D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16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2021-08-26T15:51:00Z</dcterms:created>
  <dcterms:modified xsi:type="dcterms:W3CDTF">2021-08-26T15:57:00Z</dcterms:modified>
</cp:coreProperties>
</file>