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878B" w14:textId="77777777" w:rsidR="00711BEC" w:rsidRDefault="00711BEC" w:rsidP="00711BEC">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73DBA973" w14:textId="77777777" w:rsidR="00711BEC" w:rsidRDefault="00711BEC" w:rsidP="00711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4D008555" w14:textId="77777777" w:rsidR="00711BEC" w:rsidRDefault="00711BEC" w:rsidP="00711BEC">
      <w:pPr>
        <w:spacing w:after="0" w:line="240" w:lineRule="auto"/>
        <w:jc w:val="center"/>
        <w:rPr>
          <w:rFonts w:ascii="Times New Roman" w:hAnsi="Times New Roman" w:cs="Times New Roman"/>
        </w:rPr>
      </w:pPr>
      <w:r>
        <w:rPr>
          <w:rFonts w:ascii="Times New Roman" w:hAnsi="Times New Roman" w:cs="Times New Roman"/>
        </w:rPr>
        <w:t>DEPARTAMENTO DE QUÍMICA ANALÍTICA</w:t>
      </w:r>
    </w:p>
    <w:p w14:paraId="2807DEBA" w14:textId="77777777" w:rsidR="00711BEC" w:rsidRDefault="00711BEC" w:rsidP="00711BEC">
      <w:pPr>
        <w:spacing w:after="0" w:line="240" w:lineRule="auto"/>
        <w:jc w:val="center"/>
        <w:rPr>
          <w:rFonts w:ascii="Times New Roman" w:hAnsi="Times New Roman" w:cs="Times New Roman"/>
        </w:rPr>
      </w:pPr>
      <w:r>
        <w:rPr>
          <w:rFonts w:ascii="Times New Roman" w:hAnsi="Times New Roman" w:cs="Times New Roman"/>
        </w:rPr>
        <w:t>1402 QUÍMICA ANALÍTICA I (LABORATORIO)</w:t>
      </w:r>
    </w:p>
    <w:p w14:paraId="50F85F09" w14:textId="77777777" w:rsidR="00711BEC" w:rsidRDefault="00711BEC" w:rsidP="00711BEC">
      <w:pPr>
        <w:spacing w:after="0" w:line="240" w:lineRule="auto"/>
        <w:rPr>
          <w:rFonts w:ascii="Times New Roman" w:hAnsi="Times New Roman" w:cs="Times New Roman"/>
        </w:rPr>
      </w:pPr>
    </w:p>
    <w:p w14:paraId="6362B176" w14:textId="77777777" w:rsidR="00711BEC" w:rsidRDefault="00711BEC" w:rsidP="00711BEC">
      <w:pPr>
        <w:spacing w:after="0" w:line="240" w:lineRule="auto"/>
        <w:jc w:val="center"/>
        <w:rPr>
          <w:rFonts w:ascii="Times New Roman" w:hAnsi="Times New Roman" w:cs="Times New Roman"/>
        </w:rPr>
      </w:pPr>
      <w:r>
        <w:rPr>
          <w:rFonts w:ascii="Times New Roman" w:hAnsi="Times New Roman" w:cs="Times New Roman"/>
          <w:b/>
          <w:u w:val="single"/>
        </w:rPr>
        <w:t>GUÍA PARA EL INFORME 6</w:t>
      </w:r>
    </w:p>
    <w:p w14:paraId="5C3EE9DC" w14:textId="77777777" w:rsidR="00711BEC" w:rsidRDefault="00711BEC" w:rsidP="00711BEC">
      <w:pPr>
        <w:spacing w:after="0" w:line="240" w:lineRule="auto"/>
        <w:jc w:val="both"/>
        <w:rPr>
          <w:rFonts w:ascii="Times New Roman" w:hAnsi="Times New Roman" w:cs="Times New Roman"/>
        </w:rPr>
      </w:pPr>
    </w:p>
    <w:p w14:paraId="749E8FA2" w14:textId="77777777" w:rsidR="00711BEC" w:rsidRDefault="00711BEC" w:rsidP="00711BEC">
      <w:pPr>
        <w:spacing w:after="0" w:line="240" w:lineRule="auto"/>
        <w:jc w:val="both"/>
        <w:rPr>
          <w:rFonts w:ascii="Times New Roman" w:hAnsi="Times New Roman" w:cs="Times New Roman"/>
        </w:rPr>
      </w:pPr>
    </w:p>
    <w:p w14:paraId="01F93D94" w14:textId="77777777" w:rsidR="00711BEC" w:rsidRPr="00BD4CCF" w:rsidRDefault="00711BEC" w:rsidP="00711BEC">
      <w:pPr>
        <w:spacing w:after="0" w:line="240" w:lineRule="auto"/>
        <w:jc w:val="both"/>
        <w:rPr>
          <w:rFonts w:ascii="Times New Roman" w:hAnsi="Times New Roman" w:cs="Times New Roman"/>
        </w:rPr>
      </w:pPr>
      <w:r>
        <w:rPr>
          <w:rFonts w:ascii="Times New Roman" w:hAnsi="Times New Roman" w:cs="Times New Roman"/>
          <w:b/>
          <w:bCs/>
        </w:rPr>
        <w:t xml:space="preserve">El reporte de la presente práctica consiste en un </w:t>
      </w:r>
      <w:r>
        <w:rPr>
          <w:rFonts w:ascii="Times New Roman" w:hAnsi="Times New Roman" w:cs="Times New Roman"/>
          <w:b/>
          <w:bCs/>
          <w:u w:val="single"/>
        </w:rPr>
        <w:t>Informe técnico</w:t>
      </w:r>
      <w:r>
        <w:rPr>
          <w:rFonts w:ascii="Times New Roman" w:hAnsi="Times New Roman" w:cs="Times New Roman"/>
          <w:b/>
          <w:bCs/>
        </w:rPr>
        <w:t>. Siga las siguientes recomendaciones para su elaboración.</w:t>
      </w:r>
    </w:p>
    <w:p w14:paraId="51BC16D4" w14:textId="77777777" w:rsidR="00711BEC" w:rsidRDefault="00711BEC" w:rsidP="00711BEC">
      <w:pPr>
        <w:spacing w:after="0" w:line="240" w:lineRule="auto"/>
        <w:jc w:val="both"/>
        <w:rPr>
          <w:rFonts w:ascii="Times New Roman" w:hAnsi="Times New Roman" w:cs="Times New Roman"/>
        </w:rPr>
      </w:pPr>
    </w:p>
    <w:p w14:paraId="37C4A879" w14:textId="77777777"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1.- Deberá colocar un título para el informe.</w:t>
      </w:r>
    </w:p>
    <w:p w14:paraId="0E7FF231" w14:textId="77777777"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 xml:space="preserve">2.- Indique claramente el objetivo del estudio que se realizó (p. ej. </w:t>
      </w:r>
      <w:r>
        <w:rPr>
          <w:rFonts w:ascii="Times New Roman" w:hAnsi="Times New Roman" w:cs="Times New Roman"/>
          <w:i/>
          <w:iCs/>
        </w:rPr>
        <w:t>Cuantificar el contenido de cromo en aguas residuales de plantas de cromado de metales</w:t>
      </w:r>
      <w:r>
        <w:rPr>
          <w:rFonts w:ascii="Times New Roman" w:hAnsi="Times New Roman" w:cs="Times New Roman"/>
        </w:rPr>
        <w:t>)</w:t>
      </w:r>
    </w:p>
    <w:p w14:paraId="5D7AF92C" w14:textId="77777777"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3.- Explique brevemente el método empleado para cumplir con el objetivo de estudio.</w:t>
      </w:r>
    </w:p>
    <w:p w14:paraId="51B5EFBD" w14:textId="476FB04F"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4.- Presente un resumen concreto de los resultados obtenidos (los datos más relevantes, más importantes). Para los cálculos realizados durante el tratamiento de datos presente el algoritmo de cálculo (“</w:t>
      </w:r>
      <w:r>
        <w:rPr>
          <w:rFonts w:ascii="Times New Roman" w:hAnsi="Times New Roman" w:cs="Times New Roman"/>
          <w:i/>
          <w:iCs/>
        </w:rPr>
        <w:t>fórmula</w:t>
      </w:r>
      <w:r>
        <w:rPr>
          <w:rFonts w:ascii="Times New Roman" w:hAnsi="Times New Roman" w:cs="Times New Roman"/>
        </w:rPr>
        <w:t>”) y un ejemplo de cálculo.</w:t>
      </w:r>
    </w:p>
    <w:p w14:paraId="22CB9D05" w14:textId="21F7AB1D"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ab/>
        <w:t>En el caso particular de esta práctica es imprescindible presentar:</w:t>
      </w:r>
    </w:p>
    <w:p w14:paraId="7C63763E" w14:textId="6CF20977" w:rsidR="00711BEC" w:rsidRDefault="00711BEC" w:rsidP="00711BEC">
      <w:pPr>
        <w:pStyle w:val="Prrafodelista"/>
        <w:numPr>
          <w:ilvl w:val="0"/>
          <w:numId w:val="2"/>
        </w:numPr>
        <w:spacing w:after="0" w:line="240" w:lineRule="auto"/>
        <w:jc w:val="both"/>
        <w:rPr>
          <w:rFonts w:ascii="Times New Roman" w:hAnsi="Times New Roman" w:cs="Times New Roman"/>
        </w:rPr>
      </w:pPr>
      <w:r>
        <w:rPr>
          <w:rFonts w:ascii="Times New Roman" w:hAnsi="Times New Roman" w:cs="Times New Roman"/>
        </w:rPr>
        <w:t>Las evidencias cualitativas de la presencia de los metales cuantificados.</w:t>
      </w:r>
    </w:p>
    <w:p w14:paraId="609EF3A6" w14:textId="378820EA" w:rsidR="00711BEC" w:rsidRDefault="00711BEC" w:rsidP="00711BEC">
      <w:pPr>
        <w:pStyle w:val="Prrafodelista"/>
        <w:numPr>
          <w:ilvl w:val="0"/>
          <w:numId w:val="2"/>
        </w:numPr>
        <w:spacing w:after="0" w:line="240" w:lineRule="auto"/>
        <w:jc w:val="both"/>
        <w:rPr>
          <w:rFonts w:ascii="Times New Roman" w:hAnsi="Times New Roman" w:cs="Times New Roman"/>
        </w:rPr>
      </w:pPr>
      <w:r w:rsidRPr="00711BEC">
        <w:rPr>
          <w:rFonts w:ascii="Times New Roman" w:hAnsi="Times New Roman" w:cs="Times New Roman"/>
        </w:rPr>
        <w:t>La curva de titulación obtenida.</w:t>
      </w:r>
    </w:p>
    <w:p w14:paraId="2D5EC449" w14:textId="7B5BDD62" w:rsidR="00711BEC" w:rsidRDefault="00711BEC" w:rsidP="00711BEC">
      <w:pPr>
        <w:pStyle w:val="Prrafodelista"/>
        <w:numPr>
          <w:ilvl w:val="0"/>
          <w:numId w:val="2"/>
        </w:numPr>
        <w:spacing w:after="0" w:line="240" w:lineRule="auto"/>
        <w:jc w:val="both"/>
        <w:rPr>
          <w:rFonts w:ascii="Times New Roman" w:hAnsi="Times New Roman" w:cs="Times New Roman"/>
        </w:rPr>
      </w:pPr>
      <w:r>
        <w:rPr>
          <w:rFonts w:ascii="Times New Roman" w:hAnsi="Times New Roman" w:cs="Times New Roman"/>
        </w:rPr>
        <w:t>La identificación clara de los puntos de equivalencia encontrados.</w:t>
      </w:r>
    </w:p>
    <w:p w14:paraId="0E48E327" w14:textId="01D7313A" w:rsidR="00711BEC" w:rsidRPr="00711BEC" w:rsidRDefault="00711BEC" w:rsidP="00711BEC">
      <w:pPr>
        <w:pStyle w:val="Prrafodelista"/>
        <w:numPr>
          <w:ilvl w:val="0"/>
          <w:numId w:val="2"/>
        </w:numPr>
        <w:spacing w:after="0" w:line="240" w:lineRule="auto"/>
        <w:jc w:val="both"/>
        <w:rPr>
          <w:rFonts w:ascii="Times New Roman" w:hAnsi="Times New Roman" w:cs="Times New Roman"/>
        </w:rPr>
      </w:pPr>
      <w:r>
        <w:rPr>
          <w:rFonts w:ascii="Times New Roman" w:hAnsi="Times New Roman" w:cs="Times New Roman"/>
        </w:rPr>
        <w:t>El cálculo de las cantidades de cada metal.</w:t>
      </w:r>
    </w:p>
    <w:p w14:paraId="405C7A38" w14:textId="77777777" w:rsidR="00711BEC" w:rsidRPr="00711BEC" w:rsidRDefault="00711BEC" w:rsidP="00711BEC">
      <w:pPr>
        <w:pStyle w:val="Prrafodelista"/>
        <w:numPr>
          <w:ilvl w:val="0"/>
          <w:numId w:val="1"/>
        </w:numPr>
        <w:spacing w:after="0" w:line="240" w:lineRule="auto"/>
        <w:jc w:val="both"/>
        <w:rPr>
          <w:rFonts w:ascii="Times New Roman" w:hAnsi="Times New Roman" w:cs="Times New Roman"/>
        </w:rPr>
      </w:pPr>
    </w:p>
    <w:p w14:paraId="4BBB0EEF" w14:textId="77777777"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5.- Muestre claramente el resultado de su estudio (p. ej. Sustancia identificada, concentración determinada, medida obtenida, etc.)</w:t>
      </w:r>
    </w:p>
    <w:p w14:paraId="6238C887" w14:textId="77777777"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6.- Si tiene observaciones o notas sobre el estudio realizado puede añadirlas al final del documento.</w:t>
      </w:r>
    </w:p>
    <w:p w14:paraId="3771DDDA" w14:textId="77777777"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7.- Coloque los nombres y firmas de los responsables del estudio.</w:t>
      </w:r>
    </w:p>
    <w:p w14:paraId="2658C2DF" w14:textId="66D4B9AE" w:rsidR="00711BEC" w:rsidRDefault="00711BEC" w:rsidP="00711BEC">
      <w:pPr>
        <w:spacing w:after="0" w:line="240" w:lineRule="auto"/>
        <w:jc w:val="both"/>
        <w:rPr>
          <w:rFonts w:ascii="Times New Roman" w:hAnsi="Times New Roman" w:cs="Times New Roman"/>
        </w:rPr>
      </w:pPr>
      <w:r>
        <w:rPr>
          <w:rFonts w:ascii="Times New Roman" w:hAnsi="Times New Roman" w:cs="Times New Roman"/>
        </w:rPr>
        <w:t xml:space="preserve">8.- Dé un </w:t>
      </w:r>
      <w:r>
        <w:rPr>
          <w:rFonts w:ascii="Times New Roman" w:hAnsi="Times New Roman" w:cs="Times New Roman"/>
        </w:rPr>
        <w:t xml:space="preserve">comentario sobre si la aleación cumple con las características que presenta el </w:t>
      </w:r>
      <w:r w:rsidR="002F5D47">
        <w:rPr>
          <w:rFonts w:ascii="Times New Roman" w:hAnsi="Times New Roman" w:cs="Times New Roman"/>
        </w:rPr>
        <w:t>proveedor</w:t>
      </w:r>
      <w:r>
        <w:rPr>
          <w:rFonts w:ascii="Times New Roman" w:hAnsi="Times New Roman" w:cs="Times New Roman"/>
        </w:rPr>
        <w:t>.</w:t>
      </w:r>
    </w:p>
    <w:p w14:paraId="3638B436" w14:textId="77777777" w:rsidR="00711BEC" w:rsidRDefault="00711BEC" w:rsidP="00711BEC">
      <w:pPr>
        <w:rPr>
          <w:rFonts w:ascii="Times New Roman" w:hAnsi="Times New Roman" w:cs="Times New Roman"/>
        </w:rPr>
      </w:pPr>
    </w:p>
    <w:p w14:paraId="3866553B" w14:textId="77777777" w:rsidR="00711BEC" w:rsidRDefault="00711BEC" w:rsidP="00711BEC">
      <w:pPr>
        <w:rPr>
          <w:rFonts w:ascii="Times New Roman" w:hAnsi="Times New Roman" w:cs="Times New Roman"/>
          <w:b/>
          <w:bCs/>
        </w:rPr>
      </w:pPr>
      <w:r>
        <w:rPr>
          <w:rFonts w:ascii="Times New Roman" w:hAnsi="Times New Roman" w:cs="Times New Roman"/>
          <w:b/>
          <w:bCs/>
        </w:rPr>
        <w:t>Contexto del análisis.</w:t>
      </w:r>
    </w:p>
    <w:p w14:paraId="447A5E47" w14:textId="1BD6AD99" w:rsidR="00711BEC" w:rsidRDefault="00711BEC" w:rsidP="0033401C">
      <w:pPr>
        <w:jc w:val="both"/>
        <w:rPr>
          <w:rFonts w:ascii="Times New Roman" w:hAnsi="Times New Roman" w:cs="Times New Roman"/>
        </w:rPr>
      </w:pPr>
      <w:r>
        <w:rPr>
          <w:rFonts w:ascii="Times New Roman" w:hAnsi="Times New Roman" w:cs="Times New Roman"/>
          <w:b/>
          <w:bCs/>
        </w:rPr>
        <w:tab/>
      </w:r>
      <w:r w:rsidR="002F5D47">
        <w:rPr>
          <w:rFonts w:ascii="Times New Roman" w:hAnsi="Times New Roman" w:cs="Times New Roman"/>
        </w:rPr>
        <w:t>En sistemas de enfriamiento a altas presiones se requieren tuberías que tengan alto conductividad térmica y sean muy resistentes a la presión. Por ello las aleaciones cobre y hierro se usan ampliamente en este ramo, pues la aleación cumple con las características mencionadas.</w:t>
      </w:r>
    </w:p>
    <w:p w14:paraId="15CE8FB7" w14:textId="7EFB0932" w:rsidR="002F5D47" w:rsidRDefault="002F5D47" w:rsidP="0033401C">
      <w:pPr>
        <w:jc w:val="both"/>
        <w:rPr>
          <w:rFonts w:ascii="Times New Roman" w:hAnsi="Times New Roman" w:cs="Times New Roman"/>
        </w:rPr>
      </w:pPr>
      <w:r>
        <w:rPr>
          <w:rFonts w:ascii="Times New Roman" w:hAnsi="Times New Roman" w:cs="Times New Roman"/>
        </w:rPr>
        <w:tab/>
        <w:t>Llegó al laboratorio una muestra de aleación Cu – Fe, a partir de la cual se desea la fabricación de tuberías para sistemas de enfriamiento. El proveedor de esta aleación menciona que la aleación tiene un contenido de 70 % de hierro por 30 %</w:t>
      </w:r>
      <w:r w:rsidR="00B9293E">
        <w:rPr>
          <w:rFonts w:ascii="Times New Roman" w:hAnsi="Times New Roman" w:cs="Times New Roman"/>
        </w:rPr>
        <w:t xml:space="preserve"> de cobre. Las impurezas son tan pequeñas que pueden ser consideradas del 0%.</w:t>
      </w:r>
    </w:p>
    <w:p w14:paraId="7F9CD0ED" w14:textId="5CBA0DED" w:rsidR="00B9293E" w:rsidRDefault="00B9293E" w:rsidP="0033401C">
      <w:pPr>
        <w:jc w:val="both"/>
        <w:rPr>
          <w:rFonts w:ascii="Times New Roman" w:hAnsi="Times New Roman" w:cs="Times New Roman"/>
        </w:rPr>
      </w:pPr>
      <w:r>
        <w:rPr>
          <w:rFonts w:ascii="Times New Roman" w:hAnsi="Times New Roman" w:cs="Times New Roman"/>
        </w:rPr>
        <w:tab/>
        <w:t xml:space="preserve">La muestra pasó por un proceso de molienda y quedó lista para su análisis posterior. El proceso hecho en el laboratorio se ha realizado para corroborar si las cantidades de los metales son las mencionadas por el proveedor con un rango de error de al menos el 5%. </w:t>
      </w:r>
    </w:p>
    <w:p w14:paraId="257FA030" w14:textId="77777777" w:rsidR="00711BEC" w:rsidRDefault="00711BEC" w:rsidP="00711BEC">
      <w:pPr>
        <w:jc w:val="both"/>
        <w:rPr>
          <w:rFonts w:ascii="Times New Roman" w:hAnsi="Times New Roman" w:cs="Times New Roman"/>
          <w:b/>
          <w:bCs/>
        </w:rPr>
      </w:pPr>
      <w:r>
        <w:rPr>
          <w:rFonts w:ascii="Times New Roman" w:hAnsi="Times New Roman" w:cs="Times New Roman"/>
          <w:b/>
          <w:bCs/>
        </w:rPr>
        <w:t>Orientación adicional para el tratamiento de los resultados.</w:t>
      </w:r>
    </w:p>
    <w:p w14:paraId="2C311579" w14:textId="16066EB1" w:rsidR="00711BEC" w:rsidRDefault="00711BEC" w:rsidP="00711BEC">
      <w:pPr>
        <w:jc w:val="both"/>
        <w:rPr>
          <w:rFonts w:ascii="Times New Roman" w:hAnsi="Times New Roman" w:cs="Times New Roman"/>
        </w:rPr>
      </w:pPr>
      <w:r>
        <w:rPr>
          <w:rFonts w:ascii="Times New Roman" w:hAnsi="Times New Roman" w:cs="Times New Roman"/>
        </w:rPr>
        <w:tab/>
        <w:t xml:space="preserve">Dado que la muestra que se tituló provenía de una digestión con ácido nítrico, lo más seguro es que haya tenido exceso de ácido. Por tanto, al iniciar la titulación el titulante reacciona primeramente con el ácido en exceso. Por tanto, </w:t>
      </w:r>
      <w:r w:rsidR="00B9293E" w:rsidRPr="00E82F98">
        <w:rPr>
          <w:rFonts w:ascii="Times New Roman" w:hAnsi="Times New Roman" w:cs="Times New Roman"/>
          <w:b/>
          <w:bCs/>
        </w:rPr>
        <w:t>puede</w:t>
      </w:r>
      <w:r w:rsidR="00E82F98">
        <w:rPr>
          <w:rFonts w:ascii="Times New Roman" w:hAnsi="Times New Roman" w:cs="Times New Roman"/>
        </w:rPr>
        <w:t xml:space="preserve"> </w:t>
      </w:r>
      <w:r w:rsidR="00E82F98" w:rsidRPr="00E82F98">
        <w:rPr>
          <w:rFonts w:ascii="Times New Roman" w:hAnsi="Times New Roman" w:cs="Times New Roman"/>
          <w:b/>
          <w:bCs/>
        </w:rPr>
        <w:t>o no</w:t>
      </w:r>
      <w:r>
        <w:rPr>
          <w:rFonts w:ascii="Times New Roman" w:hAnsi="Times New Roman" w:cs="Times New Roman"/>
        </w:rPr>
        <w:t xml:space="preserve"> haber un primer punto de equivalencia, </w:t>
      </w:r>
      <w:r>
        <w:rPr>
          <w:rFonts w:ascii="Times New Roman" w:hAnsi="Times New Roman" w:cs="Times New Roman"/>
        </w:rPr>
        <w:lastRenderedPageBreak/>
        <w:t>el cual corresponde a la neutralización del exceso de ácido. Dicho punto se puede encontrar observando detalladamente las gráficas de la primera derivada de la curva experimental.</w:t>
      </w:r>
    </w:p>
    <w:p w14:paraId="72119A19" w14:textId="77777777" w:rsidR="00711BEC" w:rsidRDefault="00711BEC" w:rsidP="00711BEC">
      <w:pPr>
        <w:jc w:val="both"/>
        <w:rPr>
          <w:rFonts w:ascii="Times New Roman" w:hAnsi="Times New Roman" w:cs="Times New Roman"/>
        </w:rPr>
      </w:pPr>
      <w:r>
        <w:rPr>
          <w:rFonts w:ascii="Times New Roman" w:hAnsi="Times New Roman" w:cs="Times New Roman"/>
        </w:rPr>
        <w:tab/>
        <w:t>Pasando este primer punto de equivalencia se comienzan a titular los metales que están en forma catiónica. Al agregar el titulante se va formando el producto poco soluble. Con lo que se revisó en la tarea previa debe determinar cuál es el catión que precipita primero y cuál después. Asimismo, debe determinar los volúmenes de los puntos de equivalencia correspondientes a cada catión. Se recomienda determinarlos con el criterio de la segunda derivada de la curva de titulación experimental.</w:t>
      </w:r>
    </w:p>
    <w:p w14:paraId="28519470" w14:textId="667511C1" w:rsidR="00711BEC" w:rsidRPr="00735EC9" w:rsidRDefault="00711BEC" w:rsidP="00711BEC">
      <w:pPr>
        <w:jc w:val="both"/>
        <w:rPr>
          <w:rFonts w:ascii="Times New Roman" w:hAnsi="Times New Roman" w:cs="Times New Roman"/>
        </w:rPr>
      </w:pPr>
      <w:r>
        <w:rPr>
          <w:rFonts w:ascii="Times New Roman" w:hAnsi="Times New Roman" w:cs="Times New Roman"/>
        </w:rPr>
        <w:tab/>
        <w:t xml:space="preserve">Una vez obtenida la información de la cantidad de titulante obtenido se puede llegar al contenido de los metales en </w:t>
      </w:r>
      <w:r w:rsidR="00B9293E">
        <w:rPr>
          <w:rFonts w:ascii="Times New Roman" w:hAnsi="Times New Roman" w:cs="Times New Roman"/>
        </w:rPr>
        <w:t>la aleación empleando</w:t>
      </w:r>
      <w:r>
        <w:rPr>
          <w:rFonts w:ascii="Times New Roman" w:hAnsi="Times New Roman" w:cs="Times New Roman"/>
        </w:rPr>
        <w:t xml:space="preserve"> cálculos ya trabajados para determinaciones por titulación.</w:t>
      </w:r>
    </w:p>
    <w:p w14:paraId="043947EA" w14:textId="77777777" w:rsidR="00711BEC" w:rsidRDefault="00711BEC"/>
    <w:sectPr w:rsidR="00711B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ECF"/>
    <w:multiLevelType w:val="hybridMultilevel"/>
    <w:tmpl w:val="1E9004BC"/>
    <w:lvl w:ilvl="0" w:tplc="6FBC1514">
      <w:start w:val="4"/>
      <w:numFmt w:val="bullet"/>
      <w:lvlText w:val=""/>
      <w:lvlJc w:val="left"/>
      <w:pPr>
        <w:ind w:left="720" w:hanging="360"/>
      </w:pPr>
      <w:rPr>
        <w:rFonts w:ascii="Wingdings" w:eastAsiaTheme="minorHAnsi"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CB61B7"/>
    <w:multiLevelType w:val="hybridMultilevel"/>
    <w:tmpl w:val="35C40A62"/>
    <w:lvl w:ilvl="0" w:tplc="5A80634E">
      <w:start w:val="4"/>
      <w:numFmt w:val="bullet"/>
      <w:lvlText w:val=""/>
      <w:lvlJc w:val="left"/>
      <w:pPr>
        <w:ind w:left="720" w:hanging="360"/>
      </w:pPr>
      <w:rPr>
        <w:rFonts w:ascii="Wingdings" w:eastAsiaTheme="minorHAnsi" w:hAnsi="Wingdings" w:cs="Times New Roman"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7876465">
    <w:abstractNumId w:val="0"/>
  </w:num>
  <w:num w:numId="2" w16cid:durableId="173979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EC"/>
    <w:rsid w:val="002F5D47"/>
    <w:rsid w:val="0033401C"/>
    <w:rsid w:val="00711BEC"/>
    <w:rsid w:val="00B9293E"/>
    <w:rsid w:val="00E82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3EC4"/>
  <w15:chartTrackingRefBased/>
  <w15:docId w15:val="{B58BF196-A3ED-4955-BEA3-889BE681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EC"/>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1</cp:revision>
  <dcterms:created xsi:type="dcterms:W3CDTF">2022-05-06T20:14:00Z</dcterms:created>
  <dcterms:modified xsi:type="dcterms:W3CDTF">2022-05-06T20:38:00Z</dcterms:modified>
</cp:coreProperties>
</file>