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C8728" w14:textId="77777777" w:rsidR="00A95028" w:rsidRDefault="00A95028" w:rsidP="00A950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2B4">
        <w:rPr>
          <w:rFonts w:ascii="Times New Roman" w:hAnsi="Times New Roman" w:cs="Times New Roman"/>
          <w:b/>
          <w:sz w:val="24"/>
          <w:szCs w:val="24"/>
        </w:rPr>
        <w:t>UNI</w:t>
      </w:r>
      <w:r>
        <w:rPr>
          <w:rFonts w:ascii="Times New Roman" w:hAnsi="Times New Roman" w:cs="Times New Roman"/>
          <w:b/>
          <w:sz w:val="24"/>
          <w:szCs w:val="24"/>
        </w:rPr>
        <w:t>VERSIDAD NACIONAL AUTÓNOMA DE MÉXICO</w:t>
      </w:r>
    </w:p>
    <w:p w14:paraId="2F29F727" w14:textId="77777777" w:rsidR="00A95028" w:rsidRDefault="00A95028" w:rsidP="00A950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FACULTAD DE QUÍMICA</w:t>
      </w:r>
    </w:p>
    <w:p w14:paraId="77FB630A" w14:textId="77777777" w:rsidR="00A95028" w:rsidRDefault="00A95028" w:rsidP="00A9502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DEPARTAMENTO DE QUÍMICA INORGÁNICA Y NUCLEAR</w:t>
      </w:r>
    </w:p>
    <w:p w14:paraId="0213689A" w14:textId="77777777" w:rsidR="00A95028" w:rsidRDefault="00A95028" w:rsidP="00A9502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1310 QUÍMICA INORGÁNICA I (LABORATORIO)</w:t>
      </w:r>
    </w:p>
    <w:p w14:paraId="3DA09A10" w14:textId="77777777" w:rsidR="00A95028" w:rsidRDefault="00A95028" w:rsidP="00A95028">
      <w:pPr>
        <w:spacing w:after="0" w:line="240" w:lineRule="auto"/>
        <w:rPr>
          <w:rFonts w:ascii="Times New Roman" w:hAnsi="Times New Roman" w:cs="Times New Roman"/>
        </w:rPr>
      </w:pPr>
    </w:p>
    <w:p w14:paraId="5543218B" w14:textId="77777777" w:rsidR="00A95028" w:rsidRDefault="00A95028" w:rsidP="00A9502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GUÍA PARA EL INFORME 5-6</w:t>
      </w:r>
    </w:p>
    <w:p w14:paraId="0B6AB827" w14:textId="77777777" w:rsidR="00A95028" w:rsidRDefault="00A95028" w:rsidP="00A9502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8275DCD" w14:textId="77777777" w:rsidR="00A95028" w:rsidRDefault="00A95028" w:rsidP="00A9502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Nombre del equipo:</w:t>
      </w:r>
    </w:p>
    <w:p w14:paraId="39464CB4" w14:textId="77777777" w:rsidR="00A95028" w:rsidRDefault="00A95028" w:rsidP="00A9502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Nombres de los integrantes:</w:t>
      </w:r>
    </w:p>
    <w:p w14:paraId="58F956F4" w14:textId="77777777" w:rsidR="00A95028" w:rsidRDefault="00A95028" w:rsidP="00A9502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89A601" w14:textId="77777777" w:rsidR="00A95028" w:rsidRDefault="00A95028" w:rsidP="00A9502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B26C9F" w14:textId="77777777" w:rsidR="00A95028" w:rsidRDefault="00A95028" w:rsidP="00A9502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Contesta adecuadamente las siguientes preguntas.</w:t>
      </w:r>
    </w:p>
    <w:p w14:paraId="36FDFE22" w14:textId="77777777" w:rsidR="00A95028" w:rsidRDefault="00A95028" w:rsidP="00A9502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0B2742" w14:textId="1367B3F3" w:rsidR="00A95028" w:rsidRPr="007706A1" w:rsidRDefault="00A95028" w:rsidP="00A95028">
      <w:pPr>
        <w:spacing w:after="0" w:line="240" w:lineRule="auto"/>
        <w:jc w:val="both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</w:rPr>
        <w:t xml:space="preserve">1.- Con la tarea previa a la práctica se investigó las variables o propiedades de los cationes de las cuales depende su acidez en disolución acuosa. Con los resultados </w:t>
      </w:r>
      <w:r>
        <w:rPr>
          <w:rFonts w:ascii="Times New Roman" w:hAnsi="Times New Roman" w:cs="Times New Roman"/>
        </w:rPr>
        <w:t>obtenidos en el laboratorio</w:t>
      </w:r>
      <w:r>
        <w:rPr>
          <w:rFonts w:ascii="Times New Roman" w:hAnsi="Times New Roman" w:cs="Times New Roman"/>
        </w:rPr>
        <w:t xml:space="preserve"> ejemplifique y muestre el efecto sobre la acidez de cada una de las propiedades de los cationes.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95028" w14:paraId="7F855D0E" w14:textId="77777777" w:rsidTr="00A92A8D">
        <w:tc>
          <w:tcPr>
            <w:tcW w:w="8828" w:type="dxa"/>
          </w:tcPr>
          <w:p w14:paraId="4BEDDEB3" w14:textId="77777777" w:rsidR="00A95028" w:rsidRPr="00854C66" w:rsidRDefault="00A95028" w:rsidP="00A92A8D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3A4FCEBC" w14:textId="77777777" w:rsidR="00A95028" w:rsidRDefault="00A95028" w:rsidP="00A95028">
      <w:pPr>
        <w:spacing w:after="0" w:line="240" w:lineRule="auto"/>
        <w:jc w:val="both"/>
      </w:pPr>
    </w:p>
    <w:p w14:paraId="22BAC476" w14:textId="77777777" w:rsidR="00A95028" w:rsidRDefault="00A95028" w:rsidP="00A9502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2.- Compare los pH de precipitación de los cationes monovalentes reportados.</w:t>
      </w:r>
    </w:p>
    <w:p w14:paraId="720FA540" w14:textId="77777777" w:rsidR="00A95028" w:rsidRDefault="00A95028" w:rsidP="00A950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3379"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 xml:space="preserve"> En particular hay un catión monovalente cuyo pH de precipitación difiere de los demás de forma muy evidente. ¿A qué se puede atribuir esta discrepancia?</w:t>
      </w:r>
    </w:p>
    <w:p w14:paraId="5D4385E7" w14:textId="77777777" w:rsidR="00A95028" w:rsidRDefault="00A95028" w:rsidP="00A9502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¿La misma justificación se puede emplear para explicar la diferencia de los pH de precipitación de los cationes divalentes?, ¿Por qué?</w:t>
      </w:r>
    </w:p>
    <w:p w14:paraId="0274E04A" w14:textId="77777777" w:rsidR="00A95028" w:rsidRPr="00B73379" w:rsidRDefault="00A95028" w:rsidP="00A95028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95028" w14:paraId="50D948DD" w14:textId="77777777" w:rsidTr="00A92A8D">
        <w:tc>
          <w:tcPr>
            <w:tcW w:w="8828" w:type="dxa"/>
          </w:tcPr>
          <w:p w14:paraId="58CD238A" w14:textId="77777777" w:rsidR="00A95028" w:rsidRPr="00854C66" w:rsidRDefault="00A95028" w:rsidP="00A92A8D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3ACD2E10" w14:textId="77777777" w:rsidR="00A95028" w:rsidRDefault="00A95028" w:rsidP="00A9502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6CE53D" w14:textId="77777777" w:rsidR="00A95028" w:rsidRDefault="00A95028" w:rsidP="00A9502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3.- Usando los resultados que se muestran en la práctica, ejemplifica cómo afecta a la basicidad de los oxoaniones los siguientes factores:</w:t>
      </w:r>
    </w:p>
    <w:p w14:paraId="28A355AA" w14:textId="77777777" w:rsidR="00A95028" w:rsidRDefault="00A95028" w:rsidP="00A9502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Carga del oxoanión.</w:t>
      </w:r>
    </w:p>
    <w:p w14:paraId="1D1A2204" w14:textId="77777777" w:rsidR="00A95028" w:rsidRDefault="00A95028" w:rsidP="00A9502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Electronegatividad del átomo central.</w:t>
      </w:r>
    </w:p>
    <w:p w14:paraId="0E97C354" w14:textId="77777777" w:rsidR="00A95028" w:rsidRPr="00F479DE" w:rsidRDefault="00A95028" w:rsidP="00A9502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Número de oxígenos.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95028" w14:paraId="34F5184E" w14:textId="77777777" w:rsidTr="00A92A8D">
        <w:tc>
          <w:tcPr>
            <w:tcW w:w="8828" w:type="dxa"/>
          </w:tcPr>
          <w:p w14:paraId="6F2D391E" w14:textId="77777777" w:rsidR="00A95028" w:rsidRPr="00854C66" w:rsidRDefault="00A95028" w:rsidP="00A92A8D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39B22B19" w14:textId="77777777" w:rsidR="00A95028" w:rsidRDefault="00A95028" w:rsidP="00A95028"/>
    <w:p w14:paraId="032C31DB" w14:textId="77777777" w:rsidR="00A95028" w:rsidRPr="00436807" w:rsidRDefault="00A95028" w:rsidP="00A9502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</w:rPr>
      </w:pPr>
      <w:r>
        <w:rPr>
          <w:rFonts w:ascii="Times New Roman" w:hAnsi="Times New Roman" w:cs="Times New Roman"/>
        </w:rPr>
        <w:t xml:space="preserve">4.- </w:t>
      </w:r>
      <w:r w:rsidRPr="00436807">
        <w:rPr>
          <w:rFonts w:ascii="Times New Roman" w:hAnsi="Times New Roman" w:cs="Times New Roman"/>
          <w:b/>
          <w:bCs/>
          <w:color w:val="C00000"/>
        </w:rPr>
        <w:t>¿Qué explicación puede dar para lo que se describe en la nota final respecto a las pruebas de precipitación de mercurio (II), plomo (II) y zirconio (IV)? ¿Por qué el precipitado “</w:t>
      </w:r>
      <w:r w:rsidRPr="00436807">
        <w:rPr>
          <w:rFonts w:ascii="Times New Roman" w:hAnsi="Times New Roman" w:cs="Times New Roman"/>
          <w:b/>
          <w:bCs/>
          <w:i/>
          <w:iCs/>
          <w:color w:val="C00000"/>
        </w:rPr>
        <w:t>desaparece</w:t>
      </w:r>
      <w:r w:rsidRPr="00436807">
        <w:rPr>
          <w:rFonts w:ascii="Times New Roman" w:hAnsi="Times New Roman" w:cs="Times New Roman"/>
          <w:b/>
          <w:bCs/>
          <w:color w:val="C00000"/>
        </w:rPr>
        <w:t>” cuando se agrega un poco más de NaOH?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95028" w14:paraId="69A23007" w14:textId="77777777" w:rsidTr="00A92A8D">
        <w:tc>
          <w:tcPr>
            <w:tcW w:w="8828" w:type="dxa"/>
          </w:tcPr>
          <w:p w14:paraId="518154E2" w14:textId="77777777" w:rsidR="00A95028" w:rsidRPr="00854C66" w:rsidRDefault="00A95028" w:rsidP="00A92A8D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0E1969CB" w14:textId="77777777" w:rsidR="00A95028" w:rsidRDefault="00A95028" w:rsidP="00A95028"/>
    <w:p w14:paraId="7FFC3DC6" w14:textId="77777777" w:rsidR="00A95028" w:rsidRPr="00A57914" w:rsidRDefault="00A95028" w:rsidP="00A9502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</w:rPr>
      </w:pPr>
      <w:r>
        <w:rPr>
          <w:rFonts w:ascii="Times New Roman" w:hAnsi="Times New Roman" w:cs="Times New Roman"/>
        </w:rPr>
        <w:t xml:space="preserve">5.- </w:t>
      </w:r>
      <w:r w:rsidRPr="00A57914">
        <w:rPr>
          <w:rFonts w:ascii="Times New Roman" w:hAnsi="Times New Roman" w:cs="Times New Roman"/>
          <w:b/>
          <w:bCs/>
          <w:color w:val="C00000"/>
        </w:rPr>
        <w:t>Considerando las propiedades que afectan la basicidad de los oxoaniones responda y justifique, ¿Cuál anión será más básico el carbonato (CO</w:t>
      </w:r>
      <w:r w:rsidRPr="00A57914">
        <w:rPr>
          <w:rFonts w:ascii="Times New Roman" w:hAnsi="Times New Roman" w:cs="Times New Roman"/>
          <w:b/>
          <w:bCs/>
          <w:color w:val="C00000"/>
          <w:vertAlign w:val="subscript"/>
        </w:rPr>
        <w:t>3</w:t>
      </w:r>
      <w:r w:rsidRPr="00A57914">
        <w:rPr>
          <w:rFonts w:ascii="Times New Roman" w:hAnsi="Times New Roman" w:cs="Times New Roman"/>
          <w:b/>
          <w:bCs/>
          <w:color w:val="C00000"/>
          <w:vertAlign w:val="superscript"/>
        </w:rPr>
        <w:t>2-</w:t>
      </w:r>
      <w:r w:rsidRPr="00A57914">
        <w:rPr>
          <w:rFonts w:ascii="Times New Roman" w:hAnsi="Times New Roman" w:cs="Times New Roman"/>
          <w:b/>
          <w:bCs/>
          <w:color w:val="C00000"/>
        </w:rPr>
        <w:t>) o el tritiocarbonato (CS</w:t>
      </w:r>
      <w:r w:rsidRPr="00A57914">
        <w:rPr>
          <w:rFonts w:ascii="Times New Roman" w:hAnsi="Times New Roman" w:cs="Times New Roman"/>
          <w:b/>
          <w:bCs/>
          <w:color w:val="C00000"/>
          <w:vertAlign w:val="subscript"/>
        </w:rPr>
        <w:t>3</w:t>
      </w:r>
      <w:r w:rsidRPr="00A57914">
        <w:rPr>
          <w:rFonts w:ascii="Times New Roman" w:hAnsi="Times New Roman" w:cs="Times New Roman"/>
          <w:b/>
          <w:bCs/>
          <w:color w:val="C00000"/>
          <w:vertAlign w:val="superscript"/>
        </w:rPr>
        <w:t>2-</w:t>
      </w:r>
      <w:r w:rsidRPr="00A57914">
        <w:rPr>
          <w:rFonts w:ascii="Times New Roman" w:hAnsi="Times New Roman" w:cs="Times New Roman"/>
          <w:b/>
          <w:bCs/>
          <w:color w:val="C00000"/>
        </w:rPr>
        <w:t>)?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95028" w14:paraId="0923A009" w14:textId="77777777" w:rsidTr="00A92A8D">
        <w:tc>
          <w:tcPr>
            <w:tcW w:w="8828" w:type="dxa"/>
          </w:tcPr>
          <w:p w14:paraId="0ADADB81" w14:textId="77777777" w:rsidR="00A95028" w:rsidRPr="00854C66" w:rsidRDefault="00A95028" w:rsidP="00A92A8D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36BF2747" w14:textId="77777777" w:rsidR="00A95028" w:rsidRDefault="00A95028" w:rsidP="00A95028"/>
    <w:p w14:paraId="5E52967F" w14:textId="77777777" w:rsidR="00A95028" w:rsidRPr="00FD7D5B" w:rsidRDefault="00A95028" w:rsidP="00A9502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</w:rPr>
      </w:pPr>
      <w:r>
        <w:rPr>
          <w:rFonts w:ascii="Times New Roman" w:hAnsi="Times New Roman" w:cs="Times New Roman"/>
        </w:rPr>
        <w:t xml:space="preserve">6.- </w:t>
      </w:r>
      <w:r>
        <w:rPr>
          <w:rFonts w:ascii="Times New Roman" w:hAnsi="Times New Roman" w:cs="Times New Roman"/>
          <w:b/>
          <w:bCs/>
          <w:color w:val="C00000"/>
        </w:rPr>
        <w:t>Retomando la influencia de la carga en la acidez de cationes, explica ¿Por qué no se existen en disolución cationes con carga mayor a +4 (por ejemplo, Cr</w:t>
      </w:r>
      <w:r w:rsidRPr="002E7198">
        <w:rPr>
          <w:rFonts w:ascii="Times New Roman" w:hAnsi="Times New Roman" w:cs="Times New Roman"/>
          <w:b/>
          <w:bCs/>
          <w:color w:val="C00000"/>
          <w:vertAlign w:val="superscript"/>
        </w:rPr>
        <w:t>6+</w:t>
      </w:r>
      <w:r>
        <w:rPr>
          <w:rFonts w:ascii="Times New Roman" w:hAnsi="Times New Roman" w:cs="Times New Roman"/>
          <w:b/>
          <w:bCs/>
          <w:color w:val="C00000"/>
        </w:rPr>
        <w:t>, V</w:t>
      </w:r>
      <w:r w:rsidRPr="002E7198">
        <w:rPr>
          <w:rFonts w:ascii="Times New Roman" w:hAnsi="Times New Roman" w:cs="Times New Roman"/>
          <w:b/>
          <w:bCs/>
          <w:color w:val="C00000"/>
          <w:vertAlign w:val="superscript"/>
        </w:rPr>
        <w:t>5+</w:t>
      </w:r>
      <w:r>
        <w:rPr>
          <w:rFonts w:ascii="Times New Roman" w:hAnsi="Times New Roman" w:cs="Times New Roman"/>
          <w:b/>
          <w:bCs/>
          <w:color w:val="C00000"/>
        </w:rPr>
        <w:t>, Mn</w:t>
      </w:r>
      <w:r w:rsidRPr="002E7198">
        <w:rPr>
          <w:rFonts w:ascii="Times New Roman" w:hAnsi="Times New Roman" w:cs="Times New Roman"/>
          <w:b/>
          <w:bCs/>
          <w:color w:val="C00000"/>
          <w:vertAlign w:val="superscript"/>
        </w:rPr>
        <w:t>7+</w:t>
      </w:r>
      <w:r>
        <w:rPr>
          <w:rFonts w:ascii="Times New Roman" w:hAnsi="Times New Roman" w:cs="Times New Roman"/>
          <w:b/>
          <w:bCs/>
          <w:color w:val="C00000"/>
        </w:rPr>
        <w:t>, Os</w:t>
      </w:r>
      <w:r w:rsidRPr="002E7198">
        <w:rPr>
          <w:rFonts w:ascii="Times New Roman" w:hAnsi="Times New Roman" w:cs="Times New Roman"/>
          <w:b/>
          <w:bCs/>
          <w:color w:val="C00000"/>
          <w:vertAlign w:val="superscript"/>
        </w:rPr>
        <w:t>8+</w:t>
      </w:r>
      <w:r>
        <w:rPr>
          <w:rFonts w:ascii="Times New Roman" w:hAnsi="Times New Roman" w:cs="Times New Roman"/>
          <w:b/>
          <w:bCs/>
          <w:color w:val="C00000"/>
        </w:rPr>
        <w:t>)?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95028" w14:paraId="27887488" w14:textId="77777777" w:rsidTr="00A92A8D">
        <w:tc>
          <w:tcPr>
            <w:tcW w:w="8828" w:type="dxa"/>
          </w:tcPr>
          <w:p w14:paraId="21647FD3" w14:textId="77777777" w:rsidR="00A95028" w:rsidRPr="00854C66" w:rsidRDefault="00A95028" w:rsidP="00A92A8D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38EB45B2" w14:textId="77777777" w:rsidR="00A95028" w:rsidRDefault="00A95028" w:rsidP="00A95028"/>
    <w:p w14:paraId="34DD91A9" w14:textId="77777777" w:rsidR="00A95028" w:rsidRDefault="00A95028" w:rsidP="00A9502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</w:rPr>
      </w:pPr>
      <w:r>
        <w:rPr>
          <w:rFonts w:ascii="Times New Roman" w:hAnsi="Times New Roman" w:cs="Times New Roman"/>
        </w:rPr>
        <w:lastRenderedPageBreak/>
        <w:t xml:space="preserve">7.- </w:t>
      </w:r>
      <w:r>
        <w:rPr>
          <w:rFonts w:ascii="Times New Roman" w:hAnsi="Times New Roman" w:cs="Times New Roman"/>
          <w:b/>
          <w:bCs/>
          <w:color w:val="C00000"/>
        </w:rPr>
        <w:t xml:space="preserve">¿Cómo serían las reacciones de </w:t>
      </w:r>
      <w:r w:rsidRPr="00360C4E">
        <w:rPr>
          <w:rFonts w:ascii="Times New Roman" w:hAnsi="Times New Roman" w:cs="Times New Roman"/>
          <w:b/>
          <w:bCs/>
          <w:i/>
          <w:iCs/>
          <w:color w:val="C00000"/>
        </w:rPr>
        <w:t>solvólisis</w:t>
      </w:r>
      <w:r>
        <w:rPr>
          <w:rFonts w:ascii="Times New Roman" w:hAnsi="Times New Roman" w:cs="Times New Roman"/>
          <w:b/>
          <w:bCs/>
          <w:color w:val="C00000"/>
        </w:rPr>
        <w:t xml:space="preserve"> </w:t>
      </w:r>
      <w:r w:rsidRPr="00360C4E">
        <w:rPr>
          <w:rFonts w:ascii="Times New Roman" w:hAnsi="Times New Roman" w:cs="Times New Roman"/>
          <w:b/>
          <w:bCs/>
          <w:color w:val="C00000"/>
        </w:rPr>
        <w:t>de</w:t>
      </w:r>
      <w:r>
        <w:rPr>
          <w:rFonts w:ascii="Times New Roman" w:hAnsi="Times New Roman" w:cs="Times New Roman"/>
          <w:b/>
          <w:bCs/>
          <w:color w:val="C00000"/>
        </w:rPr>
        <w:t xml:space="preserve"> los iones estudiados en esta práctica (considere el caso general: cationes metálicos y oxoaniones) si estuvieran en los siguientes disolventes?</w:t>
      </w:r>
    </w:p>
    <w:p w14:paraId="3329CBA0" w14:textId="77777777" w:rsidR="00A95028" w:rsidRDefault="00A95028" w:rsidP="00A9502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</w:rPr>
      </w:pPr>
      <w:r>
        <w:rPr>
          <w:rFonts w:ascii="Times New Roman" w:hAnsi="Times New Roman" w:cs="Times New Roman"/>
          <w:b/>
          <w:bCs/>
          <w:color w:val="C00000"/>
        </w:rPr>
        <w:t>a) Etanol</w:t>
      </w:r>
    </w:p>
    <w:p w14:paraId="65757AAF" w14:textId="77777777" w:rsidR="00A95028" w:rsidRDefault="00A95028" w:rsidP="00A9502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</w:rPr>
      </w:pPr>
      <w:r>
        <w:rPr>
          <w:rFonts w:ascii="Times New Roman" w:hAnsi="Times New Roman" w:cs="Times New Roman"/>
          <w:b/>
          <w:bCs/>
          <w:color w:val="C00000"/>
        </w:rPr>
        <w:t>b) Amoniaco (líquido)</w:t>
      </w:r>
    </w:p>
    <w:p w14:paraId="66F0894D" w14:textId="77777777" w:rsidR="00A95028" w:rsidRPr="00FD7D5B" w:rsidRDefault="00A95028" w:rsidP="00A9502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</w:rPr>
      </w:pPr>
      <w:r>
        <w:rPr>
          <w:rFonts w:ascii="Times New Roman" w:hAnsi="Times New Roman" w:cs="Times New Roman"/>
          <w:b/>
          <w:bCs/>
          <w:color w:val="C00000"/>
        </w:rPr>
        <w:t>c) Acetona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95028" w14:paraId="354990BB" w14:textId="77777777" w:rsidTr="00A92A8D">
        <w:tc>
          <w:tcPr>
            <w:tcW w:w="8828" w:type="dxa"/>
          </w:tcPr>
          <w:p w14:paraId="34D0473C" w14:textId="77777777" w:rsidR="00A95028" w:rsidRPr="00854C66" w:rsidRDefault="00A95028" w:rsidP="00A92A8D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624217CB" w14:textId="77777777" w:rsidR="00A95028" w:rsidRDefault="00A95028" w:rsidP="00A95028"/>
    <w:p w14:paraId="1C97B9FD" w14:textId="77777777" w:rsidR="00A95028" w:rsidRDefault="00A95028" w:rsidP="00A95028"/>
    <w:p w14:paraId="03C6E054" w14:textId="77777777" w:rsidR="00A95028" w:rsidRDefault="00A95028" w:rsidP="00A95028"/>
    <w:p w14:paraId="7F989994" w14:textId="77777777" w:rsidR="00A95028" w:rsidRDefault="00A95028"/>
    <w:sectPr w:rsidR="00A950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028"/>
    <w:rsid w:val="00A9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C77CE"/>
  <w15:chartTrackingRefBased/>
  <w15:docId w15:val="{E024DBFE-4A82-4349-9D0A-99570C8B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028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95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1704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Zurisadai Padilla</dc:creator>
  <cp:keywords/>
  <dc:description/>
  <cp:lastModifiedBy>Zurisadai Padilla</cp:lastModifiedBy>
  <cp:revision>1</cp:revision>
  <dcterms:created xsi:type="dcterms:W3CDTF">2022-09-02T17:25:00Z</dcterms:created>
  <dcterms:modified xsi:type="dcterms:W3CDTF">2022-09-02T17:26:00Z</dcterms:modified>
</cp:coreProperties>
</file>