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133CE" w14:textId="5FD21F0C" w:rsidR="00633E99" w:rsidRDefault="001B5EB2" w:rsidP="00633E99">
      <w:pPr>
        <w:jc w:val="center"/>
        <w:rPr>
          <w:b/>
          <w:bCs/>
          <w:sz w:val="28"/>
          <w:szCs w:val="28"/>
        </w:rPr>
      </w:pPr>
      <w:r>
        <w:rPr>
          <w:b/>
          <w:bCs/>
          <w:sz w:val="28"/>
          <w:szCs w:val="28"/>
        </w:rPr>
        <w:t xml:space="preserve">LA </w:t>
      </w:r>
      <w:r w:rsidR="00494E22" w:rsidRPr="00494E22">
        <w:rPr>
          <w:b/>
          <w:bCs/>
          <w:sz w:val="28"/>
          <w:szCs w:val="28"/>
        </w:rPr>
        <w:t>DIFUSIÓN Y CONVECCIÓN BINARIA EN GAS</w:t>
      </w:r>
      <w:r w:rsidR="00D507C9">
        <w:rPr>
          <w:b/>
          <w:bCs/>
          <w:sz w:val="28"/>
          <w:szCs w:val="28"/>
        </w:rPr>
        <w:t>ES</w:t>
      </w:r>
    </w:p>
    <w:p w14:paraId="292C028A" w14:textId="5FE23FB2" w:rsidR="00D507C9" w:rsidRPr="00494E22" w:rsidRDefault="00D507C9" w:rsidP="00633E99">
      <w:pPr>
        <w:jc w:val="center"/>
        <w:rPr>
          <w:b/>
          <w:bCs/>
          <w:sz w:val="28"/>
          <w:szCs w:val="28"/>
        </w:rPr>
      </w:pPr>
      <w:r>
        <w:rPr>
          <w:b/>
          <w:bCs/>
          <w:sz w:val="28"/>
          <w:szCs w:val="28"/>
        </w:rPr>
        <w:t>EN UNA CELDA DE DIFUSIÓN</w:t>
      </w:r>
      <w:r w:rsidR="00373FB2">
        <w:rPr>
          <w:b/>
          <w:bCs/>
          <w:sz w:val="28"/>
          <w:szCs w:val="28"/>
        </w:rPr>
        <w:t>-CONVECCIÓN</w:t>
      </w:r>
    </w:p>
    <w:p w14:paraId="77961150" w14:textId="710CE9B0" w:rsidR="00CB2290" w:rsidRDefault="00CB2290" w:rsidP="00CB2290">
      <w:pPr>
        <w:rPr>
          <w:rFonts w:ascii="Arial" w:hAnsi="Arial" w:cs="Arial"/>
          <w:lang w:val="es-MX"/>
        </w:rPr>
      </w:pPr>
    </w:p>
    <w:p w14:paraId="1D1B68A9" w14:textId="3F8AEFFD" w:rsidR="005A31B2" w:rsidRDefault="005A31B2" w:rsidP="00CB2290">
      <w:pPr>
        <w:rPr>
          <w:rFonts w:ascii="Arial" w:hAnsi="Arial" w:cs="Arial"/>
          <w:lang w:val="es-MX"/>
        </w:rPr>
      </w:pPr>
    </w:p>
    <w:p w14:paraId="724AC002" w14:textId="50559613" w:rsidR="006D1377" w:rsidRDefault="006D1377" w:rsidP="00560EC3">
      <w:pPr>
        <w:jc w:val="both"/>
        <w:rPr>
          <w:rFonts w:ascii="Arial" w:hAnsi="Arial" w:cs="Arial"/>
          <w:lang w:val="es-MX"/>
        </w:rPr>
      </w:pPr>
    </w:p>
    <w:p w14:paraId="14E056A9" w14:textId="77777777" w:rsidR="006D1377" w:rsidRDefault="006D1377" w:rsidP="00560EC3">
      <w:pPr>
        <w:jc w:val="both"/>
        <w:rPr>
          <w:rFonts w:ascii="Arial" w:hAnsi="Arial" w:cs="Arial"/>
          <w:lang w:val="es-MX"/>
        </w:rPr>
      </w:pPr>
    </w:p>
    <w:p w14:paraId="77E4DA70" w14:textId="77777777" w:rsidR="006D1377" w:rsidRPr="006005FB" w:rsidRDefault="006D1377" w:rsidP="006D1377">
      <w:pPr>
        <w:rPr>
          <w:rFonts w:ascii="Arial" w:hAnsi="Arial" w:cs="Arial"/>
          <w:b/>
          <w:bCs/>
          <w:lang w:val="es-MX"/>
        </w:rPr>
      </w:pPr>
      <w:r>
        <w:rPr>
          <w:rFonts w:ascii="Arial" w:hAnsi="Arial" w:cs="Arial"/>
          <w:b/>
          <w:bCs/>
          <w:lang w:val="es-MX"/>
        </w:rPr>
        <w:t xml:space="preserve">1.- </w:t>
      </w:r>
      <w:r w:rsidRPr="006005FB">
        <w:rPr>
          <w:rFonts w:ascii="Arial" w:hAnsi="Arial" w:cs="Arial"/>
          <w:b/>
          <w:bCs/>
          <w:lang w:val="es-MX"/>
        </w:rPr>
        <w:t>PROBLEMA</w:t>
      </w:r>
    </w:p>
    <w:p w14:paraId="210BB702" w14:textId="77777777" w:rsidR="00F9180A" w:rsidRDefault="00F9180A" w:rsidP="00560EC3">
      <w:pPr>
        <w:jc w:val="both"/>
        <w:rPr>
          <w:rFonts w:ascii="Arial" w:hAnsi="Arial" w:cs="Arial"/>
          <w:lang w:val="es-MX"/>
        </w:rPr>
      </w:pPr>
    </w:p>
    <w:p w14:paraId="1E9F0DCA" w14:textId="0E17BFA0" w:rsidR="00AE52A2" w:rsidRDefault="00C828CE" w:rsidP="00560EC3">
      <w:pPr>
        <w:jc w:val="both"/>
        <w:rPr>
          <w:rFonts w:ascii="Arial" w:hAnsi="Arial" w:cs="Arial"/>
          <w:lang w:val="es-MX"/>
        </w:rPr>
      </w:pPr>
      <w:r>
        <w:rPr>
          <w:rFonts w:ascii="Arial" w:hAnsi="Arial" w:cs="Arial"/>
          <w:lang w:val="es-MX"/>
        </w:rPr>
        <w:t>Hacer que se muestre</w:t>
      </w:r>
      <w:r w:rsidR="00170140">
        <w:rPr>
          <w:rFonts w:ascii="Arial" w:hAnsi="Arial" w:cs="Arial"/>
          <w:lang w:val="es-MX"/>
        </w:rPr>
        <w:t>n</w:t>
      </w:r>
      <w:r>
        <w:rPr>
          <w:rFonts w:ascii="Arial" w:hAnsi="Arial" w:cs="Arial"/>
          <w:lang w:val="es-MX"/>
        </w:rPr>
        <w:t xml:space="preserve"> </w:t>
      </w:r>
      <w:r w:rsidR="001E39DF">
        <w:rPr>
          <w:rFonts w:ascii="Arial" w:hAnsi="Arial" w:cs="Arial"/>
          <w:lang w:val="es-MX"/>
        </w:rPr>
        <w:t xml:space="preserve">experimentalmente </w:t>
      </w:r>
      <w:r>
        <w:rPr>
          <w:rFonts w:ascii="Arial" w:hAnsi="Arial" w:cs="Arial"/>
          <w:lang w:val="es-MX"/>
        </w:rPr>
        <w:t>la difusión y también la convección de los vapores de etanol en aire utilizando como medio de contraste humos de incienso y el control manual de la abertura de la válvula que hace pasar aire ambiental por el borde superior de la celda mostrada en la Figura 1</w:t>
      </w:r>
      <w:r w:rsidR="001E39DF">
        <w:rPr>
          <w:rFonts w:ascii="Arial" w:hAnsi="Arial" w:cs="Arial"/>
          <w:lang w:val="es-MX"/>
        </w:rPr>
        <w:t>.</w:t>
      </w:r>
    </w:p>
    <w:p w14:paraId="411AF98B" w14:textId="3564F178" w:rsidR="000408CC" w:rsidRPr="006C224D" w:rsidRDefault="000408CC" w:rsidP="006C224D">
      <w:pPr>
        <w:pStyle w:val="Prrafodelista"/>
        <w:numPr>
          <w:ilvl w:val="0"/>
          <w:numId w:val="13"/>
        </w:numPr>
        <w:rPr>
          <w:rFonts w:ascii="Arial" w:hAnsi="Arial" w:cs="Arial"/>
          <w:lang w:val="es-MX"/>
        </w:rPr>
      </w:pPr>
      <w:r w:rsidRPr="006C224D">
        <w:rPr>
          <w:rFonts w:ascii="Arial" w:hAnsi="Arial" w:cs="Arial"/>
          <w:lang w:val="es-MX"/>
        </w:rPr>
        <w:t>Para la difusión: Reportar</w:t>
      </w:r>
      <w:r w:rsidRPr="006C224D">
        <w:rPr>
          <w:rFonts w:ascii="Arial" w:hAnsi="Arial" w:cs="Arial"/>
          <w:sz w:val="20"/>
          <w:szCs w:val="20"/>
        </w:rPr>
        <w:t xml:space="preserve"> </w:t>
      </w:r>
      <w:r w:rsidRPr="006C224D">
        <w:rPr>
          <w:rFonts w:ascii="Arial" w:hAnsi="Arial" w:cs="Arial"/>
        </w:rPr>
        <w:t xml:space="preserve">el flux molar difusivo </w:t>
      </w:r>
      <w:proofErr w:type="spellStart"/>
      <w:r w:rsidRPr="006C224D">
        <w:rPr>
          <w:rFonts w:ascii="Arial" w:hAnsi="Arial" w:cs="Arial"/>
        </w:rPr>
        <w:t>NAz</w:t>
      </w:r>
      <w:proofErr w:type="spellEnd"/>
      <w:r w:rsidRPr="006C224D">
        <w:rPr>
          <w:rFonts w:ascii="Arial" w:hAnsi="Arial" w:cs="Arial"/>
        </w:rPr>
        <w:t xml:space="preserve"> </w:t>
      </w:r>
      <w:r w:rsidR="007647C4" w:rsidRPr="006C224D">
        <w:rPr>
          <w:rFonts w:ascii="Arial" w:hAnsi="Arial" w:cs="Arial"/>
        </w:rPr>
        <w:t>en</w:t>
      </w:r>
      <w:r w:rsidR="007647C4" w:rsidRPr="006C224D">
        <w:rPr>
          <w:rFonts w:ascii="Arial" w:hAnsi="Arial" w:cs="Arial"/>
          <w:lang w:val="es-MX"/>
        </w:rPr>
        <w:t xml:space="preserve"> </w:t>
      </w:r>
      <w:proofErr w:type="spellStart"/>
      <w:r w:rsidR="007647C4" w:rsidRPr="006C224D">
        <w:rPr>
          <w:rFonts w:ascii="Arial" w:hAnsi="Arial" w:cs="Arial"/>
          <w:lang w:val="es-MX"/>
        </w:rPr>
        <w:t>gmol</w:t>
      </w:r>
      <w:proofErr w:type="spellEnd"/>
      <w:r w:rsidR="007647C4" w:rsidRPr="006C224D">
        <w:rPr>
          <w:rFonts w:ascii="Arial" w:hAnsi="Arial" w:cs="Arial"/>
          <w:lang w:val="es-MX"/>
        </w:rPr>
        <w:t xml:space="preserve"> de ETOH / min cm</w:t>
      </w:r>
      <w:r w:rsidR="007647C4" w:rsidRPr="006C224D">
        <w:rPr>
          <w:rFonts w:ascii="Arial" w:hAnsi="Arial" w:cs="Arial"/>
          <w:vertAlign w:val="superscript"/>
          <w:lang w:val="es-MX"/>
        </w:rPr>
        <w:t xml:space="preserve">2 </w:t>
      </w:r>
      <w:r w:rsidRPr="006C224D">
        <w:rPr>
          <w:rFonts w:ascii="Arial" w:hAnsi="Arial" w:cs="Arial"/>
        </w:rPr>
        <w:t xml:space="preserve">a los 15 minutos de </w:t>
      </w:r>
      <w:r w:rsidR="007647C4" w:rsidRPr="006C224D">
        <w:rPr>
          <w:rFonts w:ascii="Arial" w:hAnsi="Arial" w:cs="Arial"/>
        </w:rPr>
        <w:t>operación y</w:t>
      </w:r>
      <w:r w:rsidRPr="006C224D">
        <w:rPr>
          <w:rFonts w:ascii="Arial" w:hAnsi="Arial" w:cs="Arial"/>
        </w:rPr>
        <w:t xml:space="preserve"> </w:t>
      </w:r>
      <w:r w:rsidRPr="006C224D">
        <w:rPr>
          <w:rFonts w:ascii="Arial" w:hAnsi="Arial" w:cs="Arial"/>
          <w:lang w:val="es-MX"/>
        </w:rPr>
        <w:t xml:space="preserve">el perfil de </w:t>
      </w:r>
      <w:r w:rsidRPr="006C224D">
        <w:rPr>
          <w:rFonts w:ascii="Arial" w:hAnsi="Arial" w:cs="Arial"/>
        </w:rPr>
        <w:t xml:space="preserve">las fracciones molares de los vapores de ETOH en AIRE por </w:t>
      </w:r>
      <w:r w:rsidRPr="006C224D">
        <w:rPr>
          <w:rFonts w:ascii="Arial" w:hAnsi="Arial" w:cs="Arial"/>
          <w:b/>
          <w:color w:val="FF0000"/>
        </w:rPr>
        <w:t>difusión</w:t>
      </w:r>
      <w:r w:rsidRPr="006C224D">
        <w:rPr>
          <w:rFonts w:ascii="Arial" w:hAnsi="Arial" w:cs="Arial"/>
        </w:rPr>
        <w:t xml:space="preserve"> </w:t>
      </w:r>
      <w:proofErr w:type="spellStart"/>
      <w:r w:rsidRPr="006C224D">
        <w:rPr>
          <w:rFonts w:ascii="Arial" w:hAnsi="Arial" w:cs="Arial"/>
          <w:b/>
          <w:color w:val="FF0000"/>
        </w:rPr>
        <w:t>unimolecular</w:t>
      </w:r>
      <w:proofErr w:type="spellEnd"/>
      <w:r w:rsidRPr="006C224D">
        <w:rPr>
          <w:rFonts w:ascii="Arial" w:hAnsi="Arial" w:cs="Arial"/>
          <w:b/>
          <w:color w:val="FF0000"/>
        </w:rPr>
        <w:t xml:space="preserve"> </w:t>
      </w:r>
      <w:r w:rsidRPr="006C224D">
        <w:rPr>
          <w:rFonts w:ascii="Arial" w:hAnsi="Arial" w:cs="Arial"/>
        </w:rPr>
        <w:t xml:space="preserve">desde la </w:t>
      </w:r>
      <w:proofErr w:type="spellStart"/>
      <w:r w:rsidRPr="006C224D">
        <w:rPr>
          <w:rFonts w:ascii="Arial" w:hAnsi="Arial" w:cs="Arial"/>
        </w:rPr>
        <w:t>interfase</w:t>
      </w:r>
      <w:proofErr w:type="spellEnd"/>
      <w:r w:rsidRPr="006C224D">
        <w:rPr>
          <w:rFonts w:ascii="Arial" w:hAnsi="Arial" w:cs="Arial"/>
        </w:rPr>
        <w:t xml:space="preserve"> al borde superior de la celda también</w:t>
      </w:r>
      <w:r w:rsidRPr="006C224D">
        <w:rPr>
          <w:rFonts w:ascii="Arial" w:hAnsi="Arial" w:cs="Arial"/>
          <w:b/>
        </w:rPr>
        <w:t xml:space="preserve"> </w:t>
      </w:r>
      <w:r w:rsidRPr="006C224D">
        <w:rPr>
          <w:rFonts w:ascii="Arial" w:hAnsi="Arial" w:cs="Arial"/>
        </w:rPr>
        <w:t xml:space="preserve">al finalizar los 15 minutos de operación. </w:t>
      </w:r>
    </w:p>
    <w:p w14:paraId="039A1D0C" w14:textId="23FD8427" w:rsidR="007647C4" w:rsidRPr="006C224D" w:rsidRDefault="007647C4" w:rsidP="006C224D">
      <w:pPr>
        <w:pStyle w:val="Prrafodelista"/>
        <w:numPr>
          <w:ilvl w:val="0"/>
          <w:numId w:val="13"/>
        </w:numPr>
        <w:jc w:val="both"/>
        <w:rPr>
          <w:rFonts w:ascii="Arial" w:hAnsi="Arial" w:cs="Arial"/>
        </w:rPr>
      </w:pPr>
      <w:r w:rsidRPr="006C224D">
        <w:rPr>
          <w:rFonts w:ascii="Arial" w:hAnsi="Arial" w:cs="Arial"/>
          <w:lang w:val="es-MX"/>
        </w:rPr>
        <w:t xml:space="preserve">Para la convección: </w:t>
      </w:r>
      <w:r w:rsidRPr="006C224D">
        <w:rPr>
          <w:rFonts w:ascii="Arial" w:hAnsi="Arial" w:cs="Arial"/>
          <w:bCs/>
          <w:lang w:val="es-MX"/>
        </w:rPr>
        <w:t>Utilizar el modelo de la película</w:t>
      </w:r>
      <w:r w:rsidRPr="006C224D">
        <w:rPr>
          <w:rFonts w:ascii="Arial" w:hAnsi="Arial" w:cs="Arial"/>
          <w:b/>
          <w:bCs/>
          <w:lang w:val="es-MX"/>
        </w:rPr>
        <w:t xml:space="preserve"> </w:t>
      </w:r>
      <w:r w:rsidRPr="006C224D">
        <w:rPr>
          <w:rFonts w:ascii="Arial" w:hAnsi="Arial" w:cs="Arial"/>
          <w:lang w:val="es-MX"/>
        </w:rPr>
        <w:t>para reportar l</w:t>
      </w:r>
      <w:r w:rsidRPr="006C224D">
        <w:rPr>
          <w:rFonts w:ascii="Arial" w:hAnsi="Arial" w:cs="Arial"/>
        </w:rPr>
        <w:t xml:space="preserve">a rapidez inicial de vaporización por </w:t>
      </w:r>
      <w:r w:rsidRPr="006C224D">
        <w:rPr>
          <w:rFonts w:ascii="Arial" w:hAnsi="Arial" w:cs="Arial"/>
          <w:b/>
          <w:color w:val="FF0000"/>
        </w:rPr>
        <w:t>convección</w:t>
      </w:r>
      <w:r w:rsidRPr="006C224D">
        <w:rPr>
          <w:rFonts w:ascii="Arial" w:hAnsi="Arial" w:cs="Arial"/>
        </w:rPr>
        <w:t xml:space="preserve"> visto como un flux molar </w:t>
      </w:r>
      <w:proofErr w:type="spellStart"/>
      <w:r w:rsidRPr="006C224D">
        <w:rPr>
          <w:rFonts w:ascii="Arial" w:hAnsi="Arial" w:cs="Arial"/>
        </w:rPr>
        <w:t>NAz</w:t>
      </w:r>
      <w:proofErr w:type="spellEnd"/>
      <w:r w:rsidRPr="006C224D">
        <w:rPr>
          <w:rFonts w:ascii="Arial" w:hAnsi="Arial" w:cs="Arial"/>
        </w:rPr>
        <w:t xml:space="preserve"> </w:t>
      </w:r>
      <w:r w:rsidR="00AC7DBC" w:rsidRPr="006C224D">
        <w:rPr>
          <w:rFonts w:ascii="Arial" w:hAnsi="Arial" w:cs="Arial"/>
        </w:rPr>
        <w:t>en</w:t>
      </w:r>
      <w:r w:rsidR="00AC7DBC" w:rsidRPr="006C224D">
        <w:rPr>
          <w:rFonts w:ascii="Arial" w:hAnsi="Arial" w:cs="Arial"/>
          <w:lang w:val="es-MX"/>
        </w:rPr>
        <w:t xml:space="preserve"> </w:t>
      </w:r>
      <w:proofErr w:type="spellStart"/>
      <w:r w:rsidR="00AC7DBC" w:rsidRPr="006C224D">
        <w:rPr>
          <w:rFonts w:ascii="Arial" w:hAnsi="Arial" w:cs="Arial"/>
          <w:lang w:val="es-MX"/>
        </w:rPr>
        <w:t>gmol</w:t>
      </w:r>
      <w:proofErr w:type="spellEnd"/>
      <w:r w:rsidR="00AC7DBC" w:rsidRPr="006C224D">
        <w:rPr>
          <w:rFonts w:ascii="Arial" w:hAnsi="Arial" w:cs="Arial"/>
          <w:lang w:val="es-MX"/>
        </w:rPr>
        <w:t xml:space="preserve"> de ETOH / min cm</w:t>
      </w:r>
      <w:r w:rsidR="00AC7DBC" w:rsidRPr="006C224D">
        <w:rPr>
          <w:rFonts w:ascii="Arial" w:hAnsi="Arial" w:cs="Arial"/>
          <w:vertAlign w:val="superscript"/>
          <w:lang w:val="es-MX"/>
        </w:rPr>
        <w:t xml:space="preserve">2 </w:t>
      </w:r>
      <w:r w:rsidRPr="006C224D">
        <w:rPr>
          <w:rFonts w:ascii="Arial" w:hAnsi="Arial" w:cs="Arial"/>
        </w:rPr>
        <w:t>de los vapores de etanol en aire al finalizar los 15 minutos de operación.</w:t>
      </w:r>
    </w:p>
    <w:p w14:paraId="193EEEE7" w14:textId="55831E96" w:rsidR="001E39DF" w:rsidRDefault="001E39DF" w:rsidP="00560EC3">
      <w:pPr>
        <w:jc w:val="both"/>
        <w:rPr>
          <w:rFonts w:ascii="Arial" w:hAnsi="Arial" w:cs="Arial"/>
          <w:lang w:val="es-MX"/>
        </w:rPr>
      </w:pPr>
    </w:p>
    <w:p w14:paraId="052275F3" w14:textId="11A29ED8" w:rsidR="00AE52A2" w:rsidRDefault="00AE52A2" w:rsidP="00560EC3">
      <w:pPr>
        <w:jc w:val="both"/>
        <w:rPr>
          <w:rFonts w:ascii="Arial" w:hAnsi="Arial" w:cs="Arial"/>
          <w:lang w:val="es-MX"/>
        </w:rPr>
      </w:pPr>
      <w:r>
        <w:rPr>
          <w:rFonts w:ascii="Arial" w:hAnsi="Arial" w:cs="Arial"/>
          <w:lang w:val="es-MX"/>
        </w:rPr>
        <w:t>Condiciones de operación de este experimento</w:t>
      </w:r>
      <w:r w:rsidR="00C72B83">
        <w:rPr>
          <w:rFonts w:ascii="Arial" w:hAnsi="Arial" w:cs="Arial"/>
          <w:lang w:val="es-MX"/>
        </w:rPr>
        <w:t>:</w:t>
      </w:r>
    </w:p>
    <w:p w14:paraId="01CC3B9C" w14:textId="77777777" w:rsidR="00AE52A2" w:rsidRPr="007A30BF" w:rsidRDefault="00AE52A2" w:rsidP="00D102F9">
      <w:pPr>
        <w:pStyle w:val="Prrafodelista"/>
        <w:numPr>
          <w:ilvl w:val="0"/>
          <w:numId w:val="9"/>
        </w:numPr>
        <w:jc w:val="both"/>
        <w:rPr>
          <w:rFonts w:ascii="Arial" w:hAnsi="Arial" w:cs="Arial"/>
          <w:color w:val="000000" w:themeColor="text1"/>
          <w:lang w:val="es-MX"/>
        </w:rPr>
      </w:pPr>
      <w:r w:rsidRPr="007A30BF">
        <w:rPr>
          <w:rFonts w:ascii="Arial" w:hAnsi="Arial" w:cs="Arial"/>
          <w:color w:val="000000" w:themeColor="text1"/>
          <w:lang w:val="es-MX"/>
        </w:rPr>
        <w:t xml:space="preserve">La celda </w:t>
      </w:r>
      <w:r w:rsidR="004E38CC" w:rsidRPr="007A30BF">
        <w:rPr>
          <w:rFonts w:ascii="Arial" w:hAnsi="Arial" w:cs="Arial"/>
          <w:color w:val="000000" w:themeColor="text1"/>
          <w:lang w:val="es-MX"/>
        </w:rPr>
        <w:t>tiene 1.12 cm de diámetro interno</w:t>
      </w:r>
      <w:r w:rsidR="00D34658" w:rsidRPr="007A30BF">
        <w:rPr>
          <w:rFonts w:ascii="Arial" w:hAnsi="Arial" w:cs="Arial"/>
          <w:color w:val="000000" w:themeColor="text1"/>
          <w:lang w:val="es-MX"/>
        </w:rPr>
        <w:t xml:space="preserve">. </w:t>
      </w:r>
    </w:p>
    <w:p w14:paraId="2839EBF1" w14:textId="77777777" w:rsidR="00AE52A2" w:rsidRDefault="00D34658" w:rsidP="00D102F9">
      <w:pPr>
        <w:pStyle w:val="Prrafodelista"/>
        <w:numPr>
          <w:ilvl w:val="0"/>
          <w:numId w:val="9"/>
        </w:numPr>
        <w:jc w:val="both"/>
        <w:rPr>
          <w:rFonts w:ascii="Arial" w:hAnsi="Arial" w:cs="Arial"/>
          <w:lang w:val="es-MX"/>
        </w:rPr>
      </w:pPr>
      <w:r w:rsidRPr="00AE52A2">
        <w:rPr>
          <w:rFonts w:ascii="Arial" w:hAnsi="Arial" w:cs="Arial"/>
          <w:lang w:val="es-MX"/>
        </w:rPr>
        <w:t>S</w:t>
      </w:r>
      <w:r w:rsidR="004E38CC" w:rsidRPr="00AE52A2">
        <w:rPr>
          <w:rFonts w:ascii="Arial" w:hAnsi="Arial" w:cs="Arial"/>
          <w:lang w:val="es-MX"/>
        </w:rPr>
        <w:t xml:space="preserve">e trabaja </w:t>
      </w:r>
      <w:r w:rsidRPr="00AE52A2">
        <w:rPr>
          <w:rFonts w:ascii="Arial" w:hAnsi="Arial" w:cs="Arial"/>
          <w:lang w:val="es-MX"/>
        </w:rPr>
        <w:t>con etanol Q.P.</w:t>
      </w:r>
      <w:r w:rsidR="00306F2F" w:rsidRPr="00AE52A2">
        <w:rPr>
          <w:rFonts w:ascii="Arial" w:hAnsi="Arial" w:cs="Arial"/>
          <w:lang w:val="es-MX"/>
        </w:rPr>
        <w:t xml:space="preserve"> a 2 cm abajo del borde de la celda</w:t>
      </w:r>
      <w:r w:rsidR="00AE52A2">
        <w:rPr>
          <w:rFonts w:ascii="Arial" w:hAnsi="Arial" w:cs="Arial"/>
          <w:lang w:val="es-MX"/>
        </w:rPr>
        <w:t>.</w:t>
      </w:r>
    </w:p>
    <w:p w14:paraId="7DAE0CEA" w14:textId="0C161BBB" w:rsidR="004E38CC" w:rsidRPr="00AE52A2" w:rsidRDefault="00AE52A2" w:rsidP="004E38CC">
      <w:pPr>
        <w:pStyle w:val="Prrafodelista"/>
        <w:numPr>
          <w:ilvl w:val="0"/>
          <w:numId w:val="9"/>
        </w:numPr>
        <w:jc w:val="both"/>
        <w:rPr>
          <w:rFonts w:ascii="Arial" w:hAnsi="Arial" w:cs="Arial"/>
          <w:lang w:val="es-MX"/>
        </w:rPr>
      </w:pPr>
      <w:r w:rsidRPr="00AE52A2">
        <w:rPr>
          <w:rFonts w:ascii="Arial" w:hAnsi="Arial" w:cs="Arial"/>
          <w:lang w:val="es-MX"/>
        </w:rPr>
        <w:t>A una temperatura constante de</w:t>
      </w:r>
      <w:r w:rsidR="004E38CC" w:rsidRPr="00AE52A2">
        <w:rPr>
          <w:rFonts w:ascii="Arial" w:hAnsi="Arial" w:cs="Arial"/>
          <w:lang w:val="es-MX"/>
        </w:rPr>
        <w:t xml:space="preserve"> 50°C </w:t>
      </w:r>
      <w:r w:rsidR="00C72B83">
        <w:rPr>
          <w:rFonts w:ascii="Arial" w:hAnsi="Arial" w:cs="Arial"/>
          <w:lang w:val="es-MX"/>
        </w:rPr>
        <w:t xml:space="preserve">y </w:t>
      </w:r>
      <w:r w:rsidR="004E38CC" w:rsidRPr="00AE52A2">
        <w:rPr>
          <w:rFonts w:ascii="Arial" w:hAnsi="Arial" w:cs="Arial"/>
          <w:lang w:val="es-MX"/>
        </w:rPr>
        <w:t xml:space="preserve">una presión de 586 mm Hg que es la presión atmosférica promedio en el laboratorio. </w:t>
      </w:r>
    </w:p>
    <w:p w14:paraId="3728D5E1" w14:textId="401F0AE8" w:rsidR="00D0343B" w:rsidRDefault="00D0343B" w:rsidP="00FA2B49">
      <w:pPr>
        <w:jc w:val="both"/>
        <w:rPr>
          <w:rFonts w:ascii="Arial" w:hAnsi="Arial" w:cs="Arial"/>
          <w:lang w:val="es-MX"/>
        </w:rPr>
      </w:pPr>
    </w:p>
    <w:p w14:paraId="27A8E64B" w14:textId="3A0E815E" w:rsidR="00D92782" w:rsidRDefault="00612667" w:rsidP="00612667">
      <w:pPr>
        <w:jc w:val="center"/>
        <w:rPr>
          <w:rFonts w:ascii="Arial" w:hAnsi="Arial" w:cs="Arial"/>
          <w:lang w:val="es-MX"/>
        </w:rPr>
      </w:pPr>
      <w:r>
        <w:rPr>
          <w:rFonts w:ascii="Arial" w:hAnsi="Arial" w:cs="Arial"/>
          <w:noProof/>
          <w:lang w:val="es-MX" w:eastAsia="es-MX"/>
        </w:rPr>
        <w:drawing>
          <wp:inline distT="0" distB="0" distL="0" distR="0" wp14:anchorId="7ECF78A5" wp14:editId="3A73BFAC">
            <wp:extent cx="5052060" cy="23670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05434" cy="2392057"/>
                    </a:xfrm>
                    <a:prstGeom prst="rect">
                      <a:avLst/>
                    </a:prstGeom>
                    <a:noFill/>
                    <a:ln>
                      <a:noFill/>
                    </a:ln>
                  </pic:spPr>
                </pic:pic>
              </a:graphicData>
            </a:graphic>
          </wp:inline>
        </w:drawing>
      </w:r>
    </w:p>
    <w:p w14:paraId="159780F9" w14:textId="77777777" w:rsidR="00D92782" w:rsidRPr="000613AB" w:rsidRDefault="00D92782" w:rsidP="00D92782">
      <w:pPr>
        <w:jc w:val="both"/>
        <w:rPr>
          <w:rFonts w:ascii="Arial" w:hAnsi="Arial" w:cs="Arial"/>
          <w:lang w:val="es-MX"/>
        </w:rPr>
      </w:pPr>
      <w:r>
        <w:rPr>
          <w:rFonts w:ascii="Arial" w:hAnsi="Arial" w:cs="Arial"/>
          <w:lang w:val="es-MX"/>
        </w:rPr>
        <w:t xml:space="preserve"> </w:t>
      </w:r>
    </w:p>
    <w:p w14:paraId="703B8CFF" w14:textId="77777777" w:rsidR="00D92782" w:rsidRDefault="00D92782" w:rsidP="00D92782">
      <w:pPr>
        <w:jc w:val="center"/>
        <w:rPr>
          <w:rFonts w:ascii="Arial" w:hAnsi="Arial" w:cs="Arial"/>
          <w:sz w:val="20"/>
          <w:szCs w:val="20"/>
          <w:lang w:val="es-MX"/>
        </w:rPr>
      </w:pPr>
    </w:p>
    <w:p w14:paraId="379D09D9" w14:textId="77777777" w:rsidR="00D92782" w:rsidRPr="004A7D53" w:rsidRDefault="00D92782" w:rsidP="00D92782">
      <w:pPr>
        <w:jc w:val="center"/>
        <w:rPr>
          <w:rFonts w:ascii="Arial" w:hAnsi="Arial" w:cs="Arial"/>
          <w:sz w:val="20"/>
          <w:szCs w:val="20"/>
          <w:lang w:val="es-MX"/>
        </w:rPr>
      </w:pPr>
    </w:p>
    <w:p w14:paraId="73B0DD46" w14:textId="7F9CFFD2" w:rsidR="00D0343B" w:rsidRPr="007A30BF" w:rsidRDefault="00D92782" w:rsidP="007A30BF">
      <w:pPr>
        <w:jc w:val="both"/>
        <w:rPr>
          <w:rFonts w:ascii="Arial" w:hAnsi="Arial" w:cs="Arial"/>
          <w:lang w:val="es-MX"/>
        </w:rPr>
      </w:pPr>
      <w:r>
        <w:rPr>
          <w:rFonts w:ascii="Arial" w:hAnsi="Arial" w:cs="Arial"/>
          <w:b/>
          <w:bCs/>
          <w:lang w:val="es-MX"/>
        </w:rPr>
        <w:t>Figura 1.</w:t>
      </w:r>
      <w:r w:rsidRPr="007E5F71">
        <w:rPr>
          <w:rFonts w:ascii="Arial" w:hAnsi="Arial" w:cs="Arial"/>
          <w:lang w:val="es-MX"/>
        </w:rPr>
        <w:t xml:space="preserve"> </w:t>
      </w:r>
      <w:r>
        <w:rPr>
          <w:rFonts w:ascii="Arial" w:hAnsi="Arial" w:cs="Arial"/>
          <w:lang w:val="es-MX"/>
        </w:rPr>
        <w:t xml:space="preserve">La celda de difusión-convección con doble pared </w:t>
      </w:r>
      <w:r w:rsidR="00740602">
        <w:rPr>
          <w:rFonts w:ascii="Arial" w:hAnsi="Arial" w:cs="Arial"/>
          <w:lang w:val="es-MX"/>
        </w:rPr>
        <w:t xml:space="preserve">de vidrio </w:t>
      </w:r>
      <w:r w:rsidR="00170140">
        <w:rPr>
          <w:rFonts w:ascii="Arial" w:hAnsi="Arial" w:cs="Arial"/>
          <w:lang w:val="es-MX"/>
        </w:rPr>
        <w:t xml:space="preserve">por donde pasa agua a 50°C </w:t>
      </w:r>
      <w:r w:rsidR="00740602">
        <w:rPr>
          <w:rFonts w:ascii="Arial" w:hAnsi="Arial" w:cs="Arial"/>
          <w:lang w:val="es-MX"/>
        </w:rPr>
        <w:t>y con etanol líquido hasta</w:t>
      </w:r>
      <w:r>
        <w:rPr>
          <w:rFonts w:ascii="Arial" w:hAnsi="Arial" w:cs="Arial"/>
          <w:lang w:val="es-MX"/>
        </w:rPr>
        <w:t xml:space="preserve"> 2 cm </w:t>
      </w:r>
      <w:r w:rsidR="00170140">
        <w:rPr>
          <w:rFonts w:ascii="Arial" w:hAnsi="Arial" w:cs="Arial"/>
          <w:lang w:val="es-MX"/>
        </w:rPr>
        <w:t>del borde superior de la celda.</w:t>
      </w:r>
    </w:p>
    <w:p w14:paraId="32E1130E" w14:textId="16D8244F" w:rsidR="00EC6A28" w:rsidRDefault="00EC6A28" w:rsidP="00EC6A28">
      <w:pPr>
        <w:rPr>
          <w:rFonts w:ascii="Arial" w:hAnsi="Arial" w:cs="Arial"/>
          <w:b/>
          <w:bCs/>
          <w:lang w:val="es-MX"/>
        </w:rPr>
      </w:pPr>
      <w:r w:rsidRPr="004468C3">
        <w:rPr>
          <w:rFonts w:ascii="Arial" w:hAnsi="Arial" w:cs="Arial"/>
          <w:b/>
          <w:bCs/>
          <w:lang w:val="es-MX"/>
        </w:rPr>
        <w:lastRenderedPageBreak/>
        <w:t>2</w:t>
      </w:r>
      <w:r w:rsidR="00A62E78" w:rsidRPr="004468C3">
        <w:rPr>
          <w:rFonts w:ascii="Arial" w:hAnsi="Arial" w:cs="Arial"/>
          <w:b/>
          <w:bCs/>
          <w:lang w:val="es-MX"/>
        </w:rPr>
        <w:t xml:space="preserve">. </w:t>
      </w:r>
      <w:r w:rsidRPr="004468C3">
        <w:rPr>
          <w:rFonts w:ascii="Arial" w:hAnsi="Arial" w:cs="Arial"/>
          <w:b/>
          <w:bCs/>
          <w:lang w:val="es-MX"/>
        </w:rPr>
        <w:t>PARTE EXPERIEMNTAL</w:t>
      </w:r>
    </w:p>
    <w:p w14:paraId="7BCDAA9F" w14:textId="1C179F42" w:rsidR="0089249E" w:rsidRDefault="0089249E" w:rsidP="00EC6A28">
      <w:pPr>
        <w:rPr>
          <w:rFonts w:ascii="Arial" w:hAnsi="Arial" w:cs="Arial"/>
          <w:b/>
          <w:bCs/>
          <w:lang w:val="es-MX"/>
        </w:rPr>
      </w:pPr>
    </w:p>
    <w:p w14:paraId="6B7FB307" w14:textId="512BB30A" w:rsidR="007B65AA" w:rsidRDefault="00C54C06" w:rsidP="008D053D">
      <w:pPr>
        <w:jc w:val="both"/>
        <w:rPr>
          <w:rFonts w:ascii="Arial" w:hAnsi="Arial" w:cs="Arial"/>
          <w:lang w:val="es-MX"/>
        </w:rPr>
      </w:pPr>
      <w:r>
        <w:rPr>
          <w:rFonts w:ascii="Arial" w:hAnsi="Arial" w:cs="Arial"/>
          <w:b/>
          <w:bCs/>
          <w:lang w:val="es-MX"/>
        </w:rPr>
        <w:t>2.1</w:t>
      </w:r>
      <w:r w:rsidR="00622058">
        <w:rPr>
          <w:rFonts w:ascii="Arial" w:hAnsi="Arial" w:cs="Arial"/>
          <w:b/>
          <w:bCs/>
          <w:lang w:val="es-MX"/>
        </w:rPr>
        <w:t xml:space="preserve"> </w:t>
      </w:r>
      <w:r w:rsidRPr="004B6247">
        <w:rPr>
          <w:rFonts w:ascii="Arial" w:hAnsi="Arial" w:cs="Arial"/>
          <w:lang w:val="es-MX"/>
        </w:rPr>
        <w:t xml:space="preserve">Conectar todos los componentes de este </w:t>
      </w:r>
      <w:r w:rsidR="007B65AA">
        <w:rPr>
          <w:rFonts w:ascii="Arial" w:hAnsi="Arial" w:cs="Arial"/>
          <w:lang w:val="es-MX"/>
        </w:rPr>
        <w:t>equipo</w:t>
      </w:r>
      <w:r w:rsidR="004B6247" w:rsidRPr="004B6247">
        <w:rPr>
          <w:rFonts w:ascii="Arial" w:hAnsi="Arial" w:cs="Arial"/>
          <w:lang w:val="es-MX"/>
        </w:rPr>
        <w:t xml:space="preserve"> </w:t>
      </w:r>
      <w:r w:rsidR="008D053D" w:rsidRPr="004B6247">
        <w:rPr>
          <w:rFonts w:ascii="Arial" w:hAnsi="Arial" w:cs="Arial"/>
          <w:lang w:val="es-MX"/>
        </w:rPr>
        <w:t xml:space="preserve">de </w:t>
      </w:r>
      <w:r w:rsidR="008D053D">
        <w:rPr>
          <w:rFonts w:ascii="Arial" w:hAnsi="Arial" w:cs="Arial"/>
          <w:lang w:val="es-MX"/>
        </w:rPr>
        <w:t>acuerdo con la</w:t>
      </w:r>
      <w:r w:rsidR="007B65AA">
        <w:rPr>
          <w:rFonts w:ascii="Arial" w:hAnsi="Arial" w:cs="Arial"/>
          <w:lang w:val="es-MX"/>
        </w:rPr>
        <w:t xml:space="preserve"> </w:t>
      </w:r>
      <w:r w:rsidR="007B65AA" w:rsidRPr="007B65AA">
        <w:rPr>
          <w:rFonts w:ascii="Arial" w:hAnsi="Arial" w:cs="Arial"/>
          <w:b/>
          <w:lang w:val="es-MX"/>
        </w:rPr>
        <w:t>Figura 2.</w:t>
      </w:r>
      <w:r w:rsidR="007B65AA">
        <w:rPr>
          <w:rFonts w:ascii="Arial" w:hAnsi="Arial" w:cs="Arial"/>
          <w:lang w:val="es-MX"/>
        </w:rPr>
        <w:t xml:space="preserve"> </w:t>
      </w:r>
      <w:r w:rsidR="00977E2F">
        <w:rPr>
          <w:rFonts w:ascii="Arial" w:hAnsi="Arial" w:cs="Arial"/>
          <w:lang w:val="es-MX"/>
        </w:rPr>
        <w:t>y r</w:t>
      </w:r>
      <w:r w:rsidR="005C2A42">
        <w:rPr>
          <w:rFonts w:ascii="Arial" w:hAnsi="Arial" w:cs="Arial"/>
          <w:lang w:val="es-MX"/>
        </w:rPr>
        <w:t>ecircular</w:t>
      </w:r>
      <w:r w:rsidR="004541C8">
        <w:rPr>
          <w:rFonts w:ascii="Arial" w:hAnsi="Arial" w:cs="Arial"/>
          <w:lang w:val="es-MX"/>
        </w:rPr>
        <w:t xml:space="preserve"> agua a 50°C</w:t>
      </w:r>
      <w:r w:rsidR="00977E2F">
        <w:rPr>
          <w:rFonts w:ascii="Arial" w:hAnsi="Arial" w:cs="Arial"/>
          <w:lang w:val="es-MX"/>
        </w:rPr>
        <w:t xml:space="preserve"> por</w:t>
      </w:r>
      <w:r w:rsidR="00825794">
        <w:rPr>
          <w:rFonts w:ascii="Arial" w:hAnsi="Arial" w:cs="Arial"/>
          <w:lang w:val="es-MX"/>
        </w:rPr>
        <w:t xml:space="preserve"> la doble pared </w:t>
      </w:r>
      <w:r w:rsidR="005C6F1C">
        <w:rPr>
          <w:rFonts w:ascii="Arial" w:hAnsi="Arial" w:cs="Arial"/>
          <w:lang w:val="es-MX"/>
        </w:rPr>
        <w:t>de</w:t>
      </w:r>
      <w:r w:rsidR="00825794">
        <w:rPr>
          <w:rFonts w:ascii="Arial" w:hAnsi="Arial" w:cs="Arial"/>
          <w:lang w:val="es-MX"/>
        </w:rPr>
        <w:t xml:space="preserve"> la celda</w:t>
      </w:r>
      <w:r w:rsidR="00DB7BD9">
        <w:rPr>
          <w:rFonts w:ascii="Arial" w:hAnsi="Arial" w:cs="Arial"/>
          <w:lang w:val="es-MX"/>
        </w:rPr>
        <w:t xml:space="preserve"> y alimentar eta</w:t>
      </w:r>
      <w:r w:rsidR="00675942">
        <w:rPr>
          <w:rFonts w:ascii="Arial" w:hAnsi="Arial" w:cs="Arial"/>
          <w:lang w:val="es-MX"/>
        </w:rPr>
        <w:t>nol líquido hasta llegar a 2 cm</w:t>
      </w:r>
      <w:r w:rsidR="005C2A42">
        <w:rPr>
          <w:rFonts w:ascii="Arial" w:hAnsi="Arial" w:cs="Arial"/>
          <w:lang w:val="es-MX"/>
        </w:rPr>
        <w:t xml:space="preserve"> </w:t>
      </w:r>
      <w:r w:rsidR="00740602">
        <w:rPr>
          <w:rFonts w:ascii="Arial" w:hAnsi="Arial" w:cs="Arial"/>
          <w:lang w:val="es-MX"/>
        </w:rPr>
        <w:t xml:space="preserve">abajo </w:t>
      </w:r>
      <w:r w:rsidR="005C2A42">
        <w:rPr>
          <w:rFonts w:ascii="Arial" w:hAnsi="Arial" w:cs="Arial"/>
          <w:lang w:val="es-MX"/>
        </w:rPr>
        <w:t>del borde superior</w:t>
      </w:r>
      <w:r w:rsidR="00DB7BD9">
        <w:rPr>
          <w:rFonts w:ascii="Arial" w:hAnsi="Arial" w:cs="Arial"/>
          <w:lang w:val="es-MX"/>
        </w:rPr>
        <w:t>.</w:t>
      </w:r>
    </w:p>
    <w:p w14:paraId="25E4A008" w14:textId="497BC8AE" w:rsidR="00B44BFB" w:rsidRDefault="004541C8" w:rsidP="008D053D">
      <w:pPr>
        <w:jc w:val="both"/>
        <w:rPr>
          <w:rFonts w:ascii="Arial" w:hAnsi="Arial" w:cs="Arial"/>
          <w:lang w:val="es-MX"/>
        </w:rPr>
      </w:pPr>
      <w:r w:rsidRPr="004541C8">
        <w:rPr>
          <w:rFonts w:ascii="Arial" w:hAnsi="Arial" w:cs="Arial"/>
          <w:b/>
          <w:bCs/>
          <w:lang w:val="es-MX"/>
        </w:rPr>
        <w:t xml:space="preserve">NO </w:t>
      </w:r>
      <w:r w:rsidR="008D053D" w:rsidRPr="00622058">
        <w:rPr>
          <w:rFonts w:ascii="Arial" w:hAnsi="Arial" w:cs="Arial"/>
          <w:lang w:val="es-MX"/>
        </w:rPr>
        <w:t>accionar el botón de la bomba que proporciona el flujo de aire</w:t>
      </w:r>
      <w:r w:rsidR="005F0245">
        <w:rPr>
          <w:rFonts w:ascii="Arial" w:hAnsi="Arial" w:cs="Arial"/>
          <w:lang w:val="es-MX"/>
        </w:rPr>
        <w:t xml:space="preserve"> hasta que la celda de difusión esté llena de humos de incie</w:t>
      </w:r>
      <w:r w:rsidR="00127A35">
        <w:rPr>
          <w:rFonts w:ascii="Arial" w:hAnsi="Arial" w:cs="Arial"/>
          <w:lang w:val="es-MX"/>
        </w:rPr>
        <w:t xml:space="preserve">nso. </w:t>
      </w:r>
      <w:r w:rsidR="005C2A42">
        <w:rPr>
          <w:rFonts w:ascii="Arial" w:hAnsi="Arial" w:cs="Arial"/>
          <w:lang w:val="es-MX"/>
        </w:rPr>
        <w:t>E</w:t>
      </w:r>
      <w:r w:rsidR="00977E2F">
        <w:rPr>
          <w:rFonts w:ascii="Arial" w:hAnsi="Arial" w:cs="Arial"/>
          <w:lang w:val="es-MX"/>
        </w:rPr>
        <w:t>l</w:t>
      </w:r>
      <w:r w:rsidR="00127A35" w:rsidRPr="00DB7BD9">
        <w:rPr>
          <w:rFonts w:ascii="Arial" w:hAnsi="Arial" w:cs="Arial"/>
          <w:lang w:val="es-MX"/>
        </w:rPr>
        <w:t xml:space="preserve"> incienso es el medio </w:t>
      </w:r>
      <w:r w:rsidR="005F0245" w:rsidRPr="00DB7BD9">
        <w:rPr>
          <w:rFonts w:ascii="Arial" w:hAnsi="Arial" w:cs="Arial"/>
          <w:lang w:val="es-MX"/>
        </w:rPr>
        <w:t xml:space="preserve">que </w:t>
      </w:r>
      <w:r w:rsidR="00740602">
        <w:rPr>
          <w:rFonts w:ascii="Arial" w:hAnsi="Arial" w:cs="Arial"/>
          <w:lang w:val="es-MX"/>
        </w:rPr>
        <w:t>permite ver</w:t>
      </w:r>
      <w:r w:rsidR="00127A35" w:rsidRPr="00DB7BD9">
        <w:rPr>
          <w:rFonts w:ascii="Arial" w:hAnsi="Arial" w:cs="Arial"/>
          <w:lang w:val="es-MX"/>
        </w:rPr>
        <w:t xml:space="preserve"> </w:t>
      </w:r>
      <w:r w:rsidR="005C2A42">
        <w:rPr>
          <w:rFonts w:ascii="Arial" w:hAnsi="Arial" w:cs="Arial"/>
          <w:lang w:val="es-MX"/>
        </w:rPr>
        <w:t xml:space="preserve">cuando se logra </w:t>
      </w:r>
      <w:r w:rsidR="00127A35" w:rsidRPr="00DB7BD9">
        <w:rPr>
          <w:rFonts w:ascii="Arial" w:hAnsi="Arial" w:cs="Arial"/>
          <w:lang w:val="es-MX"/>
        </w:rPr>
        <w:t>l</w:t>
      </w:r>
      <w:r w:rsidR="007B65AA" w:rsidRPr="00DB7BD9">
        <w:rPr>
          <w:rFonts w:ascii="Arial" w:hAnsi="Arial" w:cs="Arial"/>
          <w:lang w:val="es-MX"/>
        </w:rPr>
        <w:t>a difusión o</w:t>
      </w:r>
      <w:r w:rsidR="005F0245" w:rsidRPr="00DB7BD9">
        <w:rPr>
          <w:rFonts w:ascii="Arial" w:hAnsi="Arial" w:cs="Arial"/>
          <w:lang w:val="es-MX"/>
        </w:rPr>
        <w:t xml:space="preserve"> la </w:t>
      </w:r>
      <w:r w:rsidR="005C2A42">
        <w:rPr>
          <w:rFonts w:ascii="Arial" w:hAnsi="Arial" w:cs="Arial"/>
          <w:lang w:val="es-MX"/>
        </w:rPr>
        <w:t>convección.</w:t>
      </w:r>
    </w:p>
    <w:p w14:paraId="557AE656" w14:textId="77777777" w:rsidR="005F0245" w:rsidRDefault="005F0245" w:rsidP="008D053D">
      <w:pPr>
        <w:jc w:val="both"/>
        <w:rPr>
          <w:rFonts w:ascii="Arial" w:hAnsi="Arial" w:cs="Arial"/>
          <w:lang w:val="es-MX"/>
        </w:rPr>
      </w:pPr>
    </w:p>
    <w:p w14:paraId="2D3A301F" w14:textId="02F7BE7E" w:rsidR="005F0245" w:rsidRPr="006D6B0C" w:rsidRDefault="004541C8" w:rsidP="004541C8">
      <w:pPr>
        <w:jc w:val="center"/>
      </w:pPr>
      <w:r>
        <w:rPr>
          <w:noProof/>
          <w:lang w:val="es-MX" w:eastAsia="es-MX"/>
        </w:rPr>
        <w:drawing>
          <wp:inline distT="0" distB="0" distL="0" distR="0" wp14:anchorId="5700C455" wp14:editId="5C0B9BB5">
            <wp:extent cx="5560292" cy="3200400"/>
            <wp:effectExtent l="0" t="0" r="254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5960" cy="3226686"/>
                    </a:xfrm>
                    <a:prstGeom prst="rect">
                      <a:avLst/>
                    </a:prstGeom>
                    <a:noFill/>
                    <a:ln>
                      <a:noFill/>
                    </a:ln>
                  </pic:spPr>
                </pic:pic>
              </a:graphicData>
            </a:graphic>
          </wp:inline>
        </w:drawing>
      </w:r>
    </w:p>
    <w:p w14:paraId="2C54DB19" w14:textId="77777777" w:rsidR="005F0245" w:rsidRDefault="005F0245" w:rsidP="005F0245">
      <w:pPr>
        <w:jc w:val="center"/>
        <w:rPr>
          <w:rFonts w:ascii="Arial" w:hAnsi="Arial" w:cs="Arial"/>
          <w:b/>
          <w:bCs/>
        </w:rPr>
      </w:pPr>
    </w:p>
    <w:p w14:paraId="71EEF0D7" w14:textId="477F6E61" w:rsidR="005C6F1C" w:rsidRDefault="00A224C5" w:rsidP="00BF3F6B">
      <w:pPr>
        <w:jc w:val="center"/>
        <w:rPr>
          <w:rFonts w:ascii="Arial" w:hAnsi="Arial" w:cs="Arial"/>
          <w:lang w:val="es-MX"/>
        </w:rPr>
      </w:pPr>
      <w:r>
        <w:rPr>
          <w:rFonts w:ascii="Arial" w:hAnsi="Arial" w:cs="Arial"/>
          <w:b/>
          <w:bCs/>
          <w:lang w:val="es-MX"/>
        </w:rPr>
        <w:t xml:space="preserve">Figura 2. </w:t>
      </w:r>
      <w:r w:rsidR="005F0245" w:rsidRPr="00B44BFB">
        <w:rPr>
          <w:rFonts w:ascii="Arial" w:hAnsi="Arial" w:cs="Arial"/>
          <w:lang w:val="es-MX"/>
        </w:rPr>
        <w:t xml:space="preserve"> </w:t>
      </w:r>
      <w:r w:rsidR="005C6F1C">
        <w:rPr>
          <w:rFonts w:ascii="Arial" w:hAnsi="Arial" w:cs="Arial"/>
          <w:lang w:val="es-MX"/>
        </w:rPr>
        <w:t>Elementos del e</w:t>
      </w:r>
      <w:r w:rsidR="005F0245" w:rsidRPr="00B44BFB">
        <w:rPr>
          <w:rFonts w:ascii="Arial" w:hAnsi="Arial" w:cs="Arial"/>
          <w:lang w:val="es-MX"/>
        </w:rPr>
        <w:t xml:space="preserve">quipo </w:t>
      </w:r>
      <w:r w:rsidR="005C6F1C">
        <w:rPr>
          <w:rFonts w:ascii="Arial" w:hAnsi="Arial" w:cs="Arial"/>
          <w:lang w:val="es-MX"/>
        </w:rPr>
        <w:t xml:space="preserve">para lograr que se manifieste </w:t>
      </w:r>
    </w:p>
    <w:p w14:paraId="22761A38" w14:textId="45B4BF38" w:rsidR="00622058" w:rsidRDefault="005C6F1C" w:rsidP="00BF3F6B">
      <w:pPr>
        <w:jc w:val="center"/>
        <w:rPr>
          <w:rFonts w:ascii="Arial" w:hAnsi="Arial" w:cs="Arial"/>
          <w:lang w:val="es-MX"/>
        </w:rPr>
      </w:pPr>
      <w:r>
        <w:rPr>
          <w:rFonts w:ascii="Arial" w:hAnsi="Arial" w:cs="Arial"/>
          <w:lang w:val="es-MX"/>
        </w:rPr>
        <w:t>la</w:t>
      </w:r>
      <w:r w:rsidR="005F0245" w:rsidRPr="00B44BFB">
        <w:rPr>
          <w:rFonts w:ascii="Arial" w:hAnsi="Arial" w:cs="Arial"/>
          <w:lang w:val="es-MX"/>
        </w:rPr>
        <w:t xml:space="preserve"> difusión</w:t>
      </w:r>
      <w:r w:rsidR="00A224C5">
        <w:rPr>
          <w:rFonts w:ascii="Arial" w:hAnsi="Arial" w:cs="Arial"/>
          <w:lang w:val="es-MX"/>
        </w:rPr>
        <w:t xml:space="preserve"> o</w:t>
      </w:r>
      <w:r w:rsidR="005F0245" w:rsidRPr="00B44BFB">
        <w:rPr>
          <w:rFonts w:ascii="Arial" w:hAnsi="Arial" w:cs="Arial"/>
          <w:lang w:val="es-MX"/>
        </w:rPr>
        <w:t xml:space="preserve"> </w:t>
      </w:r>
      <w:r>
        <w:rPr>
          <w:rFonts w:ascii="Arial" w:hAnsi="Arial" w:cs="Arial"/>
          <w:lang w:val="es-MX"/>
        </w:rPr>
        <w:t xml:space="preserve">la </w:t>
      </w:r>
      <w:r w:rsidR="005F0245" w:rsidRPr="00B44BFB">
        <w:rPr>
          <w:rFonts w:ascii="Arial" w:hAnsi="Arial" w:cs="Arial"/>
          <w:lang w:val="es-MX"/>
        </w:rPr>
        <w:t>convección</w:t>
      </w:r>
      <w:r w:rsidR="00DB7BD9">
        <w:rPr>
          <w:rFonts w:ascii="Arial" w:hAnsi="Arial" w:cs="Arial"/>
          <w:lang w:val="es-MX"/>
        </w:rPr>
        <w:t>.</w:t>
      </w:r>
    </w:p>
    <w:p w14:paraId="30FC09B6" w14:textId="3C743BD4" w:rsidR="00825794" w:rsidRDefault="00825794" w:rsidP="00AF3C2A">
      <w:pPr>
        <w:jc w:val="both"/>
        <w:rPr>
          <w:rFonts w:ascii="Arial" w:hAnsi="Arial" w:cs="Arial"/>
        </w:rPr>
      </w:pPr>
    </w:p>
    <w:p w14:paraId="5EE7C58D" w14:textId="77777777" w:rsidR="00EC7E49" w:rsidRDefault="00EC7E49" w:rsidP="00896E34">
      <w:pPr>
        <w:jc w:val="both"/>
        <w:rPr>
          <w:rFonts w:ascii="Arial" w:hAnsi="Arial" w:cs="Arial"/>
          <w:b/>
          <w:bCs/>
          <w:lang w:val="es-MX"/>
        </w:rPr>
      </w:pPr>
    </w:p>
    <w:p w14:paraId="0E976A1C" w14:textId="77777777" w:rsidR="00740602" w:rsidRDefault="00740602" w:rsidP="00896E34">
      <w:pPr>
        <w:jc w:val="both"/>
        <w:rPr>
          <w:rFonts w:ascii="Arial" w:hAnsi="Arial" w:cs="Arial"/>
          <w:b/>
          <w:bCs/>
          <w:lang w:val="es-MX"/>
        </w:rPr>
      </w:pPr>
    </w:p>
    <w:p w14:paraId="484567A3" w14:textId="77777777" w:rsidR="00740602" w:rsidRDefault="00740602" w:rsidP="00896E34">
      <w:pPr>
        <w:jc w:val="both"/>
        <w:rPr>
          <w:rFonts w:ascii="Arial" w:hAnsi="Arial" w:cs="Arial"/>
          <w:b/>
          <w:bCs/>
          <w:lang w:val="es-MX"/>
        </w:rPr>
      </w:pPr>
    </w:p>
    <w:p w14:paraId="0048639E" w14:textId="61CE7402" w:rsidR="005C6F1C" w:rsidRPr="00C716CE" w:rsidRDefault="005C6F1C" w:rsidP="00896E34">
      <w:pPr>
        <w:jc w:val="both"/>
        <w:rPr>
          <w:rFonts w:ascii="Arial" w:hAnsi="Arial" w:cs="Arial"/>
          <w:lang w:val="es-MX"/>
        </w:rPr>
      </w:pPr>
      <w:r w:rsidRPr="00C716CE">
        <w:rPr>
          <w:rFonts w:ascii="Arial" w:hAnsi="Arial" w:cs="Arial"/>
          <w:b/>
          <w:bCs/>
          <w:lang w:val="es-MX"/>
        </w:rPr>
        <w:t xml:space="preserve">2.2 </w:t>
      </w:r>
      <w:r w:rsidRPr="00C716CE">
        <w:rPr>
          <w:rFonts w:ascii="Arial" w:hAnsi="Arial" w:cs="Arial"/>
          <w:bCs/>
          <w:lang w:val="es-MX"/>
        </w:rPr>
        <w:t>Producción de humos de incienso</w:t>
      </w:r>
      <w:r w:rsidRPr="00C716CE">
        <w:rPr>
          <w:rFonts w:ascii="Arial" w:hAnsi="Arial" w:cs="Arial"/>
          <w:lang w:val="es-MX"/>
        </w:rPr>
        <w:t xml:space="preserve"> </w:t>
      </w:r>
      <w:r w:rsidR="005B16BE">
        <w:rPr>
          <w:rFonts w:ascii="Arial" w:hAnsi="Arial" w:cs="Arial"/>
          <w:lang w:val="es-MX"/>
        </w:rPr>
        <w:t>para que se pueda observar</w:t>
      </w:r>
      <w:r w:rsidR="00A224C5" w:rsidRPr="00C716CE">
        <w:rPr>
          <w:rFonts w:ascii="Arial" w:hAnsi="Arial" w:cs="Arial"/>
          <w:lang w:val="es-MX"/>
        </w:rPr>
        <w:t xml:space="preserve"> la </w:t>
      </w:r>
      <w:r w:rsidR="00A224C5" w:rsidRPr="00740602">
        <w:rPr>
          <w:rFonts w:ascii="Arial" w:hAnsi="Arial" w:cs="Arial"/>
          <w:b/>
          <w:color w:val="FF0000"/>
          <w:lang w:val="es-MX"/>
        </w:rPr>
        <w:t>difusión</w:t>
      </w:r>
      <w:r w:rsidR="00C716CE" w:rsidRPr="00C716CE">
        <w:rPr>
          <w:rFonts w:ascii="Arial" w:hAnsi="Arial" w:cs="Arial"/>
          <w:lang w:val="es-MX"/>
        </w:rPr>
        <w:t xml:space="preserve"> del etanol en aire.</w:t>
      </w:r>
    </w:p>
    <w:p w14:paraId="2A293ABF" w14:textId="77777777" w:rsidR="00EC7E49" w:rsidRDefault="00EC7E49" w:rsidP="00896E34">
      <w:pPr>
        <w:jc w:val="both"/>
        <w:rPr>
          <w:rFonts w:ascii="Arial" w:hAnsi="Arial" w:cs="Arial"/>
          <w:lang w:val="es-MX"/>
        </w:rPr>
      </w:pPr>
    </w:p>
    <w:p w14:paraId="68255B36" w14:textId="4ED6A45B" w:rsidR="00DB5808" w:rsidRDefault="00896E34" w:rsidP="00896E34">
      <w:pPr>
        <w:jc w:val="both"/>
        <w:rPr>
          <w:rFonts w:ascii="Arial" w:hAnsi="Arial" w:cs="Arial"/>
          <w:lang w:val="es-MX"/>
        </w:rPr>
      </w:pPr>
      <w:r>
        <w:rPr>
          <w:rFonts w:ascii="Arial" w:hAnsi="Arial" w:cs="Arial"/>
          <w:lang w:val="es-MX"/>
        </w:rPr>
        <w:t>Después encender un trozo de incienso</w:t>
      </w:r>
      <w:r w:rsidR="005C2A42">
        <w:rPr>
          <w:rFonts w:ascii="Arial" w:hAnsi="Arial" w:cs="Arial"/>
          <w:lang w:val="es-MX"/>
        </w:rPr>
        <w:t>,</w:t>
      </w:r>
      <w:r>
        <w:rPr>
          <w:rFonts w:ascii="Arial" w:hAnsi="Arial" w:cs="Arial"/>
          <w:lang w:val="es-MX"/>
        </w:rPr>
        <w:t xml:space="preserve"> </w:t>
      </w:r>
      <w:r w:rsidR="00EC7E49">
        <w:rPr>
          <w:rFonts w:ascii="Arial" w:hAnsi="Arial" w:cs="Arial"/>
          <w:lang w:val="es-MX"/>
        </w:rPr>
        <w:t>colocarlo</w:t>
      </w:r>
      <w:r>
        <w:rPr>
          <w:rFonts w:ascii="Arial" w:hAnsi="Arial" w:cs="Arial"/>
          <w:lang w:val="es-MX"/>
        </w:rPr>
        <w:t xml:space="preserve"> en el embudo de </w:t>
      </w:r>
      <w:r w:rsidR="00EC7E49">
        <w:rPr>
          <w:rFonts w:ascii="Arial" w:hAnsi="Arial" w:cs="Arial"/>
          <w:lang w:val="es-MX"/>
        </w:rPr>
        <w:t>vidrio como se</w:t>
      </w:r>
      <w:r w:rsidR="003A2B99">
        <w:rPr>
          <w:rFonts w:ascii="Arial" w:hAnsi="Arial" w:cs="Arial"/>
          <w:lang w:val="es-MX"/>
        </w:rPr>
        <w:t xml:space="preserve"> muestra </w:t>
      </w:r>
      <w:r w:rsidR="00EC7E49">
        <w:rPr>
          <w:rFonts w:ascii="Arial" w:hAnsi="Arial" w:cs="Arial"/>
          <w:lang w:val="es-MX"/>
        </w:rPr>
        <w:t xml:space="preserve">en </w:t>
      </w:r>
      <w:r w:rsidR="003A2B99">
        <w:rPr>
          <w:rFonts w:ascii="Arial" w:hAnsi="Arial" w:cs="Arial"/>
          <w:lang w:val="es-MX"/>
        </w:rPr>
        <w:t xml:space="preserve">la </w:t>
      </w:r>
      <w:r w:rsidR="003A2B99" w:rsidRPr="003A2B99">
        <w:rPr>
          <w:rFonts w:ascii="Arial" w:hAnsi="Arial" w:cs="Arial"/>
          <w:b/>
          <w:lang w:val="es-MX"/>
        </w:rPr>
        <w:t>Figura 3</w:t>
      </w:r>
      <w:r w:rsidRPr="00EB7E3D">
        <w:rPr>
          <w:rFonts w:ascii="Arial" w:hAnsi="Arial" w:cs="Arial"/>
          <w:lang w:val="es-MX"/>
        </w:rPr>
        <w:t xml:space="preserve"> </w:t>
      </w:r>
      <w:r w:rsidR="00EC7E49">
        <w:rPr>
          <w:rFonts w:ascii="Arial" w:hAnsi="Arial" w:cs="Arial"/>
          <w:lang w:val="es-MX"/>
        </w:rPr>
        <w:t xml:space="preserve">utilizando </w:t>
      </w:r>
      <w:r>
        <w:rPr>
          <w:rFonts w:ascii="Arial" w:hAnsi="Arial" w:cs="Arial"/>
          <w:lang w:val="es-MX"/>
        </w:rPr>
        <w:t xml:space="preserve">el mismo soporte universal donde se encuentra </w:t>
      </w:r>
      <w:r w:rsidR="00E44AC6">
        <w:rPr>
          <w:rFonts w:ascii="Arial" w:hAnsi="Arial" w:cs="Arial"/>
          <w:lang w:val="es-MX"/>
        </w:rPr>
        <w:t xml:space="preserve">colocada </w:t>
      </w:r>
      <w:r>
        <w:rPr>
          <w:rFonts w:ascii="Arial" w:hAnsi="Arial" w:cs="Arial"/>
          <w:lang w:val="es-MX"/>
        </w:rPr>
        <w:t>la celda de difusión</w:t>
      </w:r>
      <w:r w:rsidR="00EC7E49">
        <w:rPr>
          <w:rFonts w:ascii="Arial" w:hAnsi="Arial" w:cs="Arial"/>
          <w:lang w:val="es-MX"/>
        </w:rPr>
        <w:t xml:space="preserve"> para</w:t>
      </w:r>
      <w:r w:rsidR="00E44AC6">
        <w:rPr>
          <w:rFonts w:ascii="Arial" w:hAnsi="Arial" w:cs="Arial"/>
          <w:lang w:val="es-MX"/>
        </w:rPr>
        <w:t xml:space="preserve"> </w:t>
      </w:r>
      <w:r w:rsidRPr="00EB7E3D">
        <w:rPr>
          <w:rFonts w:ascii="Arial" w:hAnsi="Arial" w:cs="Arial"/>
          <w:lang w:val="es-MX"/>
        </w:rPr>
        <w:t xml:space="preserve">llenar de </w:t>
      </w:r>
      <w:r>
        <w:rPr>
          <w:rFonts w:ascii="Arial" w:hAnsi="Arial" w:cs="Arial"/>
          <w:lang w:val="es-MX"/>
        </w:rPr>
        <w:t>humos</w:t>
      </w:r>
      <w:r w:rsidRPr="00EB7E3D">
        <w:rPr>
          <w:rFonts w:ascii="Arial" w:hAnsi="Arial" w:cs="Arial"/>
          <w:lang w:val="es-MX"/>
        </w:rPr>
        <w:t xml:space="preserve"> el espacio de 2 cm. Una vez </w:t>
      </w:r>
      <w:r>
        <w:rPr>
          <w:rFonts w:ascii="Arial" w:hAnsi="Arial" w:cs="Arial"/>
          <w:lang w:val="es-MX"/>
        </w:rPr>
        <w:t xml:space="preserve">que la celda esté </w:t>
      </w:r>
      <w:r w:rsidRPr="00EB7E3D">
        <w:rPr>
          <w:rFonts w:ascii="Arial" w:hAnsi="Arial" w:cs="Arial"/>
          <w:lang w:val="es-MX"/>
        </w:rPr>
        <w:t>llen</w:t>
      </w:r>
      <w:r>
        <w:rPr>
          <w:rFonts w:ascii="Arial" w:hAnsi="Arial" w:cs="Arial"/>
          <w:lang w:val="es-MX"/>
        </w:rPr>
        <w:t>a</w:t>
      </w:r>
      <w:r w:rsidR="005C2A42">
        <w:rPr>
          <w:rFonts w:ascii="Arial" w:hAnsi="Arial" w:cs="Arial"/>
          <w:lang w:val="es-MX"/>
        </w:rPr>
        <w:t xml:space="preserve"> de hu</w:t>
      </w:r>
      <w:r w:rsidR="005B16BE">
        <w:rPr>
          <w:rFonts w:ascii="Arial" w:hAnsi="Arial" w:cs="Arial"/>
          <w:lang w:val="es-MX"/>
        </w:rPr>
        <w:t>mo</w:t>
      </w:r>
      <w:r w:rsidR="005C2A42">
        <w:rPr>
          <w:rFonts w:ascii="Arial" w:hAnsi="Arial" w:cs="Arial"/>
          <w:lang w:val="es-MX"/>
        </w:rPr>
        <w:t>,</w:t>
      </w:r>
      <w:r w:rsidRPr="00EB7E3D">
        <w:rPr>
          <w:rFonts w:ascii="Arial" w:hAnsi="Arial" w:cs="Arial"/>
          <w:lang w:val="es-MX"/>
        </w:rPr>
        <w:t xml:space="preserve"> </w:t>
      </w:r>
      <w:r>
        <w:rPr>
          <w:rFonts w:ascii="Arial" w:hAnsi="Arial" w:cs="Arial"/>
          <w:lang w:val="es-MX"/>
        </w:rPr>
        <w:t>ret</w:t>
      </w:r>
      <w:r w:rsidR="005C2A42">
        <w:rPr>
          <w:rFonts w:ascii="Arial" w:hAnsi="Arial" w:cs="Arial"/>
          <w:lang w:val="es-MX"/>
        </w:rPr>
        <w:t>irar el embudo y colocarlo en un</w:t>
      </w:r>
      <w:r w:rsidR="00381C05">
        <w:rPr>
          <w:rFonts w:ascii="Arial" w:hAnsi="Arial" w:cs="Arial"/>
          <w:lang w:val="es-MX"/>
        </w:rPr>
        <w:t xml:space="preserve"> vaso </w:t>
      </w:r>
      <w:r>
        <w:rPr>
          <w:rFonts w:ascii="Arial" w:hAnsi="Arial" w:cs="Arial"/>
          <w:lang w:val="es-MX"/>
        </w:rPr>
        <w:t>Erlenmeyer</w:t>
      </w:r>
      <w:r w:rsidR="005C2A42">
        <w:rPr>
          <w:rFonts w:ascii="Arial" w:hAnsi="Arial" w:cs="Arial"/>
          <w:lang w:val="es-MX"/>
        </w:rPr>
        <w:t>.</w:t>
      </w:r>
    </w:p>
    <w:p w14:paraId="2690FD16" w14:textId="77777777" w:rsidR="00A135B1" w:rsidRDefault="00A135B1" w:rsidP="00896E34">
      <w:pPr>
        <w:jc w:val="both"/>
        <w:rPr>
          <w:rFonts w:ascii="Arial" w:hAnsi="Arial" w:cs="Arial"/>
          <w:b/>
          <w:lang w:val="es-MX"/>
        </w:rPr>
      </w:pPr>
    </w:p>
    <w:p w14:paraId="35F927CE" w14:textId="55784E14" w:rsidR="00DB5808" w:rsidRPr="00DB5808" w:rsidRDefault="00DB5808" w:rsidP="00896E34">
      <w:pPr>
        <w:jc w:val="both"/>
        <w:rPr>
          <w:rFonts w:ascii="Arial" w:hAnsi="Arial" w:cs="Arial"/>
          <w:lang w:val="es-MX"/>
        </w:rPr>
      </w:pPr>
      <w:r w:rsidRPr="00DB5808">
        <w:rPr>
          <w:rFonts w:ascii="Arial" w:hAnsi="Arial" w:cs="Arial"/>
          <w:lang w:val="es-MX"/>
        </w:rPr>
        <w:t xml:space="preserve">Para encender el trozo de incienso seguir </w:t>
      </w:r>
      <w:r>
        <w:rPr>
          <w:rFonts w:ascii="Arial" w:hAnsi="Arial" w:cs="Arial"/>
          <w:lang w:val="es-MX"/>
        </w:rPr>
        <w:t>los siguientes pasos:</w:t>
      </w:r>
    </w:p>
    <w:p w14:paraId="20267B73" w14:textId="7F5AAC90" w:rsidR="00DB5808" w:rsidRDefault="00DB5808" w:rsidP="00896E34">
      <w:pPr>
        <w:jc w:val="both"/>
        <w:rPr>
          <w:rFonts w:ascii="Arial" w:hAnsi="Arial" w:cs="Arial"/>
          <w:b/>
          <w:lang w:val="es-MX"/>
        </w:rPr>
      </w:pPr>
    </w:p>
    <w:p w14:paraId="549B0816" w14:textId="021AC64E" w:rsidR="00DB5808" w:rsidRDefault="004E784D" w:rsidP="00DB5808">
      <w:pPr>
        <w:jc w:val="center"/>
        <w:rPr>
          <w:rFonts w:ascii="Arial" w:hAnsi="Arial" w:cs="Arial"/>
          <w:b/>
          <w:lang w:val="es-MX"/>
        </w:rPr>
      </w:pPr>
      <w:r>
        <w:rPr>
          <w:rFonts w:ascii="Arial" w:hAnsi="Arial" w:cs="Arial"/>
          <w:b/>
          <w:noProof/>
          <w:lang w:val="es-MX" w:eastAsia="es-MX"/>
        </w:rPr>
        <w:lastRenderedPageBreak/>
        <w:drawing>
          <wp:inline distT="0" distB="0" distL="0" distR="0" wp14:anchorId="71109379" wp14:editId="4B759F33">
            <wp:extent cx="3634740" cy="1204368"/>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3705" cy="1230533"/>
                    </a:xfrm>
                    <a:prstGeom prst="rect">
                      <a:avLst/>
                    </a:prstGeom>
                    <a:noFill/>
                    <a:ln>
                      <a:noFill/>
                    </a:ln>
                  </pic:spPr>
                </pic:pic>
              </a:graphicData>
            </a:graphic>
          </wp:inline>
        </w:drawing>
      </w:r>
    </w:p>
    <w:p w14:paraId="2DE6CA97" w14:textId="7A6934B3" w:rsidR="00EC7E49" w:rsidRDefault="00EC7E49" w:rsidP="00896E34">
      <w:pPr>
        <w:jc w:val="both"/>
        <w:rPr>
          <w:rFonts w:ascii="Arial" w:hAnsi="Arial" w:cs="Arial"/>
          <w:b/>
          <w:lang w:val="es-MX"/>
        </w:rPr>
      </w:pPr>
    </w:p>
    <w:p w14:paraId="122CF006" w14:textId="4E3DB45E" w:rsidR="009A04FF" w:rsidRDefault="000F2BA8" w:rsidP="000F2BA8">
      <w:pPr>
        <w:jc w:val="center"/>
        <w:rPr>
          <w:rFonts w:ascii="Arial" w:hAnsi="Arial" w:cs="Arial"/>
          <w:b/>
          <w:bCs/>
          <w:lang w:val="es-MX"/>
        </w:rPr>
      </w:pPr>
      <w:r>
        <w:rPr>
          <w:rFonts w:ascii="Arial" w:hAnsi="Arial" w:cs="Arial"/>
          <w:b/>
          <w:bCs/>
          <w:noProof/>
          <w:lang w:val="es-MX" w:eastAsia="es-MX"/>
        </w:rPr>
        <w:drawing>
          <wp:inline distT="0" distB="0" distL="0" distR="0" wp14:anchorId="6470E07F" wp14:editId="61BF1FD5">
            <wp:extent cx="2072640" cy="2263843"/>
            <wp:effectExtent l="0" t="0" r="381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9337" cy="2293003"/>
                    </a:xfrm>
                    <a:prstGeom prst="rect">
                      <a:avLst/>
                    </a:prstGeom>
                    <a:noFill/>
                    <a:ln>
                      <a:noFill/>
                    </a:ln>
                  </pic:spPr>
                </pic:pic>
              </a:graphicData>
            </a:graphic>
          </wp:inline>
        </w:drawing>
      </w:r>
    </w:p>
    <w:p w14:paraId="784B56C8" w14:textId="303D4D52" w:rsidR="00AF3C2A" w:rsidRDefault="0045700E" w:rsidP="0045700E">
      <w:pPr>
        <w:jc w:val="center"/>
        <w:rPr>
          <w:rFonts w:ascii="Arial" w:hAnsi="Arial" w:cs="Arial"/>
          <w:lang w:val="es-MX"/>
        </w:rPr>
      </w:pPr>
      <w:r>
        <w:rPr>
          <w:rFonts w:ascii="Arial" w:hAnsi="Arial" w:cs="Arial"/>
          <w:b/>
          <w:bCs/>
          <w:lang w:val="es-MX"/>
        </w:rPr>
        <w:t xml:space="preserve">Figura 3. </w:t>
      </w:r>
      <w:r w:rsidR="003A2B99">
        <w:rPr>
          <w:rFonts w:ascii="Arial" w:hAnsi="Arial" w:cs="Arial"/>
          <w:b/>
          <w:bCs/>
          <w:lang w:val="es-MX"/>
        </w:rPr>
        <w:t xml:space="preserve"> </w:t>
      </w:r>
      <w:r w:rsidR="003A2B99" w:rsidRPr="00EB7E3D">
        <w:rPr>
          <w:rFonts w:ascii="Arial" w:hAnsi="Arial" w:cs="Arial"/>
          <w:lang w:val="es-MX"/>
        </w:rPr>
        <w:t>Alimentación de humos a la celda de difusión</w:t>
      </w:r>
    </w:p>
    <w:p w14:paraId="3ACC0E18" w14:textId="77777777" w:rsidR="000F2BA8" w:rsidRDefault="000F2BA8" w:rsidP="0045700E">
      <w:pPr>
        <w:jc w:val="center"/>
        <w:rPr>
          <w:rFonts w:ascii="Arial" w:hAnsi="Arial" w:cs="Arial"/>
          <w:lang w:val="es-MX"/>
        </w:rPr>
      </w:pPr>
    </w:p>
    <w:p w14:paraId="252969CC" w14:textId="77777777" w:rsidR="00314DEA" w:rsidRDefault="00314DEA" w:rsidP="00276723">
      <w:pPr>
        <w:jc w:val="both"/>
        <w:rPr>
          <w:rFonts w:ascii="Arial" w:hAnsi="Arial" w:cs="Arial"/>
          <w:lang w:val="es-MX"/>
        </w:rPr>
      </w:pPr>
    </w:p>
    <w:p w14:paraId="3DB2F27A" w14:textId="15F2E4BC" w:rsidR="0045700E" w:rsidRDefault="00BF3F6B" w:rsidP="00276723">
      <w:pPr>
        <w:jc w:val="both"/>
        <w:rPr>
          <w:rFonts w:ascii="Arial" w:hAnsi="Arial" w:cs="Arial"/>
          <w:lang w:val="es-MX"/>
        </w:rPr>
      </w:pPr>
      <w:r>
        <w:rPr>
          <w:rFonts w:ascii="Arial" w:hAnsi="Arial" w:cs="Arial"/>
          <w:lang w:val="es-MX"/>
        </w:rPr>
        <w:t xml:space="preserve">A </w:t>
      </w:r>
      <w:r w:rsidR="0045700E">
        <w:rPr>
          <w:rFonts w:ascii="Arial" w:hAnsi="Arial" w:cs="Arial"/>
          <w:lang w:val="es-MX"/>
        </w:rPr>
        <w:t>continuación,</w:t>
      </w:r>
      <w:r>
        <w:rPr>
          <w:rFonts w:ascii="Arial" w:hAnsi="Arial" w:cs="Arial"/>
          <w:lang w:val="es-MX"/>
        </w:rPr>
        <w:t xml:space="preserve"> a</w:t>
      </w:r>
      <w:r w:rsidR="00542C57">
        <w:rPr>
          <w:rFonts w:ascii="Arial" w:hAnsi="Arial" w:cs="Arial"/>
          <w:lang w:val="es-MX"/>
        </w:rPr>
        <w:t>segurar</w:t>
      </w:r>
      <w:r w:rsidR="00276723">
        <w:rPr>
          <w:rFonts w:ascii="Arial" w:hAnsi="Arial" w:cs="Arial"/>
          <w:lang w:val="es-MX"/>
        </w:rPr>
        <w:t>se</w:t>
      </w:r>
      <w:r w:rsidR="00542C57">
        <w:rPr>
          <w:rFonts w:ascii="Arial" w:hAnsi="Arial" w:cs="Arial"/>
          <w:lang w:val="es-MX"/>
        </w:rPr>
        <w:t xml:space="preserve"> que la</w:t>
      </w:r>
      <w:r w:rsidR="00D446F4" w:rsidRPr="00542C57">
        <w:rPr>
          <w:rFonts w:ascii="Arial" w:hAnsi="Arial" w:cs="Arial"/>
          <w:lang w:val="es-MX"/>
        </w:rPr>
        <w:t xml:space="preserve"> </w:t>
      </w:r>
      <w:r w:rsidR="005B16BE">
        <w:rPr>
          <w:rFonts w:ascii="Arial" w:hAnsi="Arial" w:cs="Arial"/>
          <w:lang w:val="es-MX"/>
        </w:rPr>
        <w:t xml:space="preserve">válvula (la </w:t>
      </w:r>
      <w:r w:rsidR="00D446F4" w:rsidRPr="00542C57">
        <w:rPr>
          <w:rFonts w:ascii="Arial" w:hAnsi="Arial" w:cs="Arial"/>
          <w:lang w:val="es-MX"/>
        </w:rPr>
        <w:t xml:space="preserve">pinza </w:t>
      </w:r>
      <w:r w:rsidR="00892AAC" w:rsidRPr="00542C57">
        <w:rPr>
          <w:rFonts w:ascii="Arial" w:hAnsi="Arial" w:cs="Arial"/>
          <w:lang w:val="es-MX"/>
        </w:rPr>
        <w:t>de Hoffman</w:t>
      </w:r>
      <w:r w:rsidR="00381C05">
        <w:rPr>
          <w:rFonts w:ascii="Arial" w:hAnsi="Arial" w:cs="Arial"/>
          <w:lang w:val="es-MX"/>
        </w:rPr>
        <w:t xml:space="preserve"> o de </w:t>
      </w:r>
      <w:proofErr w:type="spellStart"/>
      <w:r w:rsidR="00381C05">
        <w:rPr>
          <w:rFonts w:ascii="Arial" w:hAnsi="Arial" w:cs="Arial"/>
          <w:lang w:val="es-MX"/>
        </w:rPr>
        <w:t>Mohor</w:t>
      </w:r>
      <w:proofErr w:type="spellEnd"/>
      <w:r w:rsidR="005B16BE">
        <w:rPr>
          <w:rFonts w:ascii="Arial" w:hAnsi="Arial" w:cs="Arial"/>
          <w:lang w:val="es-MX"/>
        </w:rPr>
        <w:t>)</w:t>
      </w:r>
      <w:r w:rsidR="00D446F4" w:rsidRPr="00542C57">
        <w:rPr>
          <w:rFonts w:ascii="Arial" w:hAnsi="Arial" w:cs="Arial"/>
          <w:lang w:val="es-MX"/>
        </w:rPr>
        <w:t xml:space="preserve"> </w:t>
      </w:r>
      <w:r>
        <w:rPr>
          <w:rFonts w:ascii="Arial" w:hAnsi="Arial" w:cs="Arial"/>
          <w:lang w:val="es-MX"/>
        </w:rPr>
        <w:t xml:space="preserve">que controla el flujo de aire </w:t>
      </w:r>
      <w:r w:rsidR="000F2BA8">
        <w:rPr>
          <w:rFonts w:ascii="Arial" w:hAnsi="Arial" w:cs="Arial"/>
          <w:lang w:val="es-MX"/>
        </w:rPr>
        <w:t xml:space="preserve">que circula </w:t>
      </w:r>
      <w:r w:rsidR="005B16BE">
        <w:rPr>
          <w:rFonts w:ascii="Arial" w:hAnsi="Arial" w:cs="Arial"/>
          <w:lang w:val="es-MX"/>
        </w:rPr>
        <w:t xml:space="preserve">por el borde superior de la celda </w:t>
      </w:r>
      <w:r w:rsidR="00542C57">
        <w:rPr>
          <w:rFonts w:ascii="Arial" w:hAnsi="Arial" w:cs="Arial"/>
          <w:lang w:val="es-MX"/>
        </w:rPr>
        <w:t xml:space="preserve">esté cerrada </w:t>
      </w:r>
      <w:r w:rsidR="00080D12">
        <w:rPr>
          <w:rFonts w:ascii="Arial" w:hAnsi="Arial" w:cs="Arial"/>
          <w:lang w:val="es-MX"/>
        </w:rPr>
        <w:t xml:space="preserve">y </w:t>
      </w:r>
      <w:r w:rsidR="0045700E">
        <w:rPr>
          <w:rFonts w:ascii="Arial" w:hAnsi="Arial" w:cs="Arial"/>
          <w:lang w:val="es-MX"/>
        </w:rPr>
        <w:t xml:space="preserve">ubicada como lo muestran las </w:t>
      </w:r>
      <w:r w:rsidR="0045700E" w:rsidRPr="0045700E">
        <w:rPr>
          <w:rFonts w:ascii="Arial" w:hAnsi="Arial" w:cs="Arial"/>
          <w:b/>
          <w:lang w:val="es-MX"/>
        </w:rPr>
        <w:t>Figura 4.</w:t>
      </w:r>
      <w:r w:rsidR="0045700E">
        <w:rPr>
          <w:rFonts w:ascii="Arial" w:hAnsi="Arial" w:cs="Arial"/>
          <w:lang w:val="es-MX"/>
        </w:rPr>
        <w:t xml:space="preserve"> </w:t>
      </w:r>
    </w:p>
    <w:p w14:paraId="51B5C3EE" w14:textId="77777777" w:rsidR="00D92782" w:rsidRDefault="00D92782" w:rsidP="00276723">
      <w:pPr>
        <w:jc w:val="both"/>
        <w:rPr>
          <w:rFonts w:ascii="Arial" w:hAnsi="Arial" w:cs="Arial"/>
          <w:lang w:val="es-MX"/>
        </w:rPr>
      </w:pPr>
    </w:p>
    <w:p w14:paraId="7C350B5D" w14:textId="77777777" w:rsidR="00967F50" w:rsidRDefault="00967F50" w:rsidP="00967F50">
      <w:pPr>
        <w:jc w:val="center"/>
        <w:rPr>
          <w:rFonts w:ascii="Arial" w:hAnsi="Arial" w:cs="Arial"/>
          <w:lang w:val="es-MX"/>
        </w:rPr>
      </w:pPr>
      <w:r>
        <w:rPr>
          <w:rFonts w:ascii="Arial" w:hAnsi="Arial" w:cs="Arial"/>
          <w:noProof/>
          <w:lang w:val="es-MX" w:eastAsia="es-MX"/>
        </w:rPr>
        <w:drawing>
          <wp:inline distT="0" distB="0" distL="0" distR="0" wp14:anchorId="224F4D36" wp14:editId="50F925FE">
            <wp:extent cx="2674620" cy="2817904"/>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3817" cy="2911880"/>
                    </a:xfrm>
                    <a:prstGeom prst="rect">
                      <a:avLst/>
                    </a:prstGeom>
                    <a:noFill/>
                    <a:ln>
                      <a:noFill/>
                    </a:ln>
                  </pic:spPr>
                </pic:pic>
              </a:graphicData>
            </a:graphic>
          </wp:inline>
        </w:drawing>
      </w:r>
    </w:p>
    <w:p w14:paraId="1A01D896" w14:textId="77777777" w:rsidR="00967F50" w:rsidRDefault="00967F50" w:rsidP="00967F50">
      <w:pPr>
        <w:jc w:val="center"/>
        <w:rPr>
          <w:rFonts w:ascii="Arial" w:hAnsi="Arial" w:cs="Arial"/>
        </w:rPr>
      </w:pPr>
      <w:r w:rsidRPr="008F68E5">
        <w:rPr>
          <w:rFonts w:ascii="Arial" w:hAnsi="Arial" w:cs="Arial"/>
          <w:b/>
          <w:bCs/>
        </w:rPr>
        <w:t>Figura (</w:t>
      </w:r>
      <w:r>
        <w:rPr>
          <w:rFonts w:ascii="Arial" w:hAnsi="Arial" w:cs="Arial"/>
          <w:b/>
          <w:bCs/>
        </w:rPr>
        <w:t>4</w:t>
      </w:r>
      <w:r w:rsidRPr="008F68E5">
        <w:rPr>
          <w:rFonts w:ascii="Arial" w:hAnsi="Arial" w:cs="Arial"/>
          <w:b/>
          <w:bCs/>
        </w:rPr>
        <w:t>).</w:t>
      </w:r>
      <w:r w:rsidRPr="00443606">
        <w:rPr>
          <w:rFonts w:ascii="Arial" w:hAnsi="Arial" w:cs="Arial"/>
        </w:rPr>
        <w:t xml:space="preserve"> </w:t>
      </w:r>
      <w:r>
        <w:rPr>
          <w:rFonts w:ascii="Arial" w:hAnsi="Arial" w:cs="Arial"/>
        </w:rPr>
        <w:t xml:space="preserve">Observar la ubicación de la pinza de Hoffman para alimentar </w:t>
      </w:r>
    </w:p>
    <w:p w14:paraId="66B3CC69" w14:textId="40ADB918" w:rsidR="00967F50" w:rsidRDefault="00967F50" w:rsidP="00967F50">
      <w:pPr>
        <w:jc w:val="center"/>
        <w:rPr>
          <w:rFonts w:ascii="Arial" w:hAnsi="Arial" w:cs="Arial"/>
        </w:rPr>
      </w:pPr>
      <w:r>
        <w:rPr>
          <w:rFonts w:ascii="Arial" w:hAnsi="Arial" w:cs="Arial"/>
        </w:rPr>
        <w:t>la corriente de aire a la celda y lograr que se manifieste la difusión</w:t>
      </w:r>
    </w:p>
    <w:p w14:paraId="55982E34" w14:textId="7C199F4E" w:rsidR="00D92782" w:rsidRPr="00967F50" w:rsidRDefault="00D92782" w:rsidP="00D92782">
      <w:pPr>
        <w:rPr>
          <w:rFonts w:ascii="Arial" w:hAnsi="Arial" w:cs="Arial"/>
        </w:rPr>
      </w:pPr>
    </w:p>
    <w:p w14:paraId="1680A65E" w14:textId="60086F52" w:rsidR="00575AAE" w:rsidRPr="003672DF" w:rsidRDefault="0045700E" w:rsidP="00276723">
      <w:pPr>
        <w:jc w:val="both"/>
        <w:rPr>
          <w:rFonts w:ascii="Arial" w:hAnsi="Arial" w:cs="Arial"/>
          <w:b/>
          <w:lang w:val="es-MX"/>
        </w:rPr>
      </w:pPr>
      <w:r>
        <w:rPr>
          <w:rFonts w:ascii="Arial" w:hAnsi="Arial" w:cs="Arial"/>
          <w:lang w:val="es-MX"/>
        </w:rPr>
        <w:lastRenderedPageBreak/>
        <w:t>Medir l</w:t>
      </w:r>
      <w:r w:rsidR="00080D12">
        <w:rPr>
          <w:rFonts w:ascii="Arial" w:hAnsi="Arial" w:cs="Arial"/>
          <w:lang w:val="es-MX"/>
        </w:rPr>
        <w:t xml:space="preserve">a </w:t>
      </w:r>
      <w:r>
        <w:rPr>
          <w:rFonts w:ascii="Arial" w:hAnsi="Arial" w:cs="Arial"/>
          <w:lang w:val="es-MX"/>
        </w:rPr>
        <w:t xml:space="preserve">distancia de la </w:t>
      </w:r>
      <w:r w:rsidR="00080D12">
        <w:rPr>
          <w:rFonts w:ascii="Arial" w:hAnsi="Arial" w:cs="Arial"/>
          <w:lang w:val="es-MX"/>
        </w:rPr>
        <w:t xml:space="preserve">salida del distribuidor de aire al centro de la celda </w:t>
      </w:r>
      <w:r>
        <w:rPr>
          <w:rFonts w:ascii="Arial" w:hAnsi="Arial" w:cs="Arial"/>
          <w:lang w:val="es-MX"/>
        </w:rPr>
        <w:t xml:space="preserve">para que </w:t>
      </w:r>
      <w:r w:rsidR="00080D12">
        <w:rPr>
          <w:rFonts w:ascii="Arial" w:hAnsi="Arial" w:cs="Arial"/>
          <w:lang w:val="es-MX"/>
        </w:rPr>
        <w:t>esté aproximadamente a 1</w:t>
      </w:r>
      <w:r w:rsidR="007F61CB">
        <w:rPr>
          <w:rFonts w:ascii="Arial" w:hAnsi="Arial" w:cs="Arial"/>
          <w:lang w:val="es-MX"/>
        </w:rPr>
        <w:t>5</w:t>
      </w:r>
      <w:r w:rsidR="00080D12">
        <w:rPr>
          <w:rFonts w:ascii="Arial" w:hAnsi="Arial" w:cs="Arial"/>
          <w:lang w:val="es-MX"/>
        </w:rPr>
        <w:t xml:space="preserve"> cm</w:t>
      </w:r>
      <w:r w:rsidR="003672DF">
        <w:rPr>
          <w:rFonts w:ascii="Arial" w:hAnsi="Arial" w:cs="Arial"/>
          <w:lang w:val="es-MX"/>
        </w:rPr>
        <w:t xml:space="preserve">, </w:t>
      </w:r>
      <w:r w:rsidR="00A135B1">
        <w:rPr>
          <w:rFonts w:ascii="Arial" w:hAnsi="Arial" w:cs="Arial"/>
          <w:lang w:val="es-MX"/>
        </w:rPr>
        <w:t>c</w:t>
      </w:r>
      <w:r w:rsidR="003672DF" w:rsidRPr="003672DF">
        <w:rPr>
          <w:rFonts w:ascii="Arial" w:hAnsi="Arial" w:cs="Arial"/>
          <w:lang w:val="es-MX"/>
        </w:rPr>
        <w:t>onsultar la</w:t>
      </w:r>
      <w:r w:rsidR="003672DF" w:rsidRPr="003672DF">
        <w:rPr>
          <w:rFonts w:ascii="Arial" w:hAnsi="Arial" w:cs="Arial"/>
          <w:b/>
          <w:lang w:val="es-MX"/>
        </w:rPr>
        <w:t xml:space="preserve"> Figura 5.</w:t>
      </w:r>
    </w:p>
    <w:p w14:paraId="4A189419" w14:textId="6B1F11BA" w:rsidR="0045700E" w:rsidRDefault="0045700E" w:rsidP="00276723">
      <w:pPr>
        <w:jc w:val="both"/>
        <w:rPr>
          <w:rFonts w:ascii="Arial" w:hAnsi="Arial" w:cs="Arial"/>
          <w:lang w:val="es-MX"/>
        </w:rPr>
      </w:pPr>
    </w:p>
    <w:p w14:paraId="24046AAB" w14:textId="00E2A380" w:rsidR="0045700E" w:rsidRDefault="0045700E" w:rsidP="00276723">
      <w:pPr>
        <w:jc w:val="both"/>
        <w:rPr>
          <w:rFonts w:ascii="Arial" w:hAnsi="Arial" w:cs="Arial"/>
          <w:lang w:val="es-MX"/>
        </w:rPr>
      </w:pPr>
    </w:p>
    <w:p w14:paraId="56F57EC1" w14:textId="77777777" w:rsidR="003672DF" w:rsidRPr="00575AAE" w:rsidRDefault="003672DF" w:rsidP="003672DF">
      <w:pPr>
        <w:spacing w:line="360" w:lineRule="auto"/>
        <w:jc w:val="center"/>
        <w:rPr>
          <w:rFonts w:ascii="Arial" w:hAnsi="Arial" w:cs="Arial"/>
        </w:rPr>
      </w:pPr>
      <w:r>
        <w:rPr>
          <w:rFonts w:ascii="Arial" w:hAnsi="Arial" w:cs="Arial"/>
          <w:noProof/>
          <w:lang w:val="es-MX" w:eastAsia="es-MX"/>
        </w:rPr>
        <w:drawing>
          <wp:inline distT="0" distB="0" distL="0" distR="0" wp14:anchorId="36BA7AC6" wp14:editId="2B04D6DF">
            <wp:extent cx="5780815" cy="263652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1445" cy="2659611"/>
                    </a:xfrm>
                    <a:prstGeom prst="rect">
                      <a:avLst/>
                    </a:prstGeom>
                    <a:noFill/>
                    <a:ln>
                      <a:noFill/>
                    </a:ln>
                  </pic:spPr>
                </pic:pic>
              </a:graphicData>
            </a:graphic>
          </wp:inline>
        </w:drawing>
      </w:r>
    </w:p>
    <w:p w14:paraId="0617AB4F" w14:textId="071EE4F4" w:rsidR="00784327" w:rsidRDefault="003672DF" w:rsidP="003672DF">
      <w:pPr>
        <w:jc w:val="center"/>
        <w:rPr>
          <w:rFonts w:ascii="Arial" w:hAnsi="Arial" w:cs="Arial"/>
        </w:rPr>
      </w:pPr>
      <w:r w:rsidRPr="008F68E5">
        <w:rPr>
          <w:rFonts w:ascii="Arial" w:hAnsi="Arial" w:cs="Arial"/>
          <w:b/>
          <w:bCs/>
        </w:rPr>
        <w:t>Figura (</w:t>
      </w:r>
      <w:r>
        <w:rPr>
          <w:rFonts w:ascii="Arial" w:hAnsi="Arial" w:cs="Arial"/>
          <w:b/>
          <w:bCs/>
        </w:rPr>
        <w:t>5</w:t>
      </w:r>
      <w:r w:rsidRPr="008F68E5">
        <w:rPr>
          <w:rFonts w:ascii="Arial" w:hAnsi="Arial" w:cs="Arial"/>
          <w:b/>
          <w:bCs/>
        </w:rPr>
        <w:t>).</w:t>
      </w:r>
      <w:r w:rsidRPr="00443606">
        <w:rPr>
          <w:rFonts w:ascii="Arial" w:hAnsi="Arial" w:cs="Arial"/>
        </w:rPr>
        <w:t xml:space="preserve"> </w:t>
      </w:r>
      <w:r w:rsidR="00784327">
        <w:rPr>
          <w:rFonts w:ascii="Arial" w:hAnsi="Arial" w:cs="Arial"/>
        </w:rPr>
        <w:t>Con una regla de plástico separar la salida del distribuidor de aire y el centro de celda aproximadamente a 15 centímetros para ambos experimentos, el de difusión y el de convección.</w:t>
      </w:r>
    </w:p>
    <w:p w14:paraId="230CA248" w14:textId="436C453A" w:rsidR="003672DF" w:rsidRDefault="003672DF" w:rsidP="003672DF">
      <w:pPr>
        <w:jc w:val="center"/>
        <w:rPr>
          <w:rFonts w:ascii="Arial" w:hAnsi="Arial" w:cs="Arial"/>
        </w:rPr>
      </w:pPr>
    </w:p>
    <w:p w14:paraId="31F27488" w14:textId="79158F90" w:rsidR="0045700E" w:rsidRDefault="0045700E" w:rsidP="00276723">
      <w:pPr>
        <w:jc w:val="both"/>
        <w:rPr>
          <w:rFonts w:ascii="Arial" w:hAnsi="Arial" w:cs="Arial"/>
          <w:lang w:val="es-MX"/>
        </w:rPr>
      </w:pPr>
    </w:p>
    <w:p w14:paraId="18045A0F" w14:textId="3A9877A2" w:rsidR="00950AB5" w:rsidRDefault="00950AB5" w:rsidP="00950AB5">
      <w:pPr>
        <w:jc w:val="both"/>
        <w:rPr>
          <w:rFonts w:ascii="Arial" w:hAnsi="Arial" w:cs="Arial"/>
          <w:lang w:val="es-MX"/>
        </w:rPr>
      </w:pPr>
      <w:r>
        <w:rPr>
          <w:rFonts w:ascii="Arial" w:hAnsi="Arial" w:cs="Arial"/>
          <w:lang w:val="es-MX"/>
        </w:rPr>
        <w:t xml:space="preserve">Después, abrir </w:t>
      </w:r>
      <w:r w:rsidR="000F2BA8" w:rsidRPr="00542C57">
        <w:rPr>
          <w:rFonts w:ascii="Arial" w:hAnsi="Arial" w:cs="Arial"/>
          <w:lang w:val="es-MX"/>
        </w:rPr>
        <w:t>LENTAMENTE</w:t>
      </w:r>
      <w:r w:rsidR="000F2BA8">
        <w:rPr>
          <w:rFonts w:ascii="Arial" w:hAnsi="Arial" w:cs="Arial"/>
          <w:lang w:val="es-MX"/>
        </w:rPr>
        <w:t xml:space="preserve"> </w:t>
      </w:r>
      <w:r>
        <w:rPr>
          <w:rFonts w:ascii="Arial" w:hAnsi="Arial" w:cs="Arial"/>
          <w:lang w:val="es-MX"/>
        </w:rPr>
        <w:t xml:space="preserve">la pinza de Hoffman </w:t>
      </w:r>
      <w:r w:rsidRPr="00542C57">
        <w:rPr>
          <w:rFonts w:ascii="Arial" w:hAnsi="Arial" w:cs="Arial"/>
          <w:lang w:val="es-MX"/>
        </w:rPr>
        <w:t xml:space="preserve">para hacer pasar corrientes de aire </w:t>
      </w:r>
      <w:r>
        <w:rPr>
          <w:rFonts w:ascii="Arial" w:hAnsi="Arial" w:cs="Arial"/>
          <w:lang w:val="es-MX"/>
        </w:rPr>
        <w:t>sobre</w:t>
      </w:r>
      <w:r w:rsidRPr="00542C57">
        <w:rPr>
          <w:rFonts w:ascii="Arial" w:hAnsi="Arial" w:cs="Arial"/>
          <w:lang w:val="es-MX"/>
        </w:rPr>
        <w:t xml:space="preserve"> el borde superior de la celda</w:t>
      </w:r>
      <w:r>
        <w:rPr>
          <w:rFonts w:ascii="Arial" w:hAnsi="Arial" w:cs="Arial"/>
          <w:lang w:val="es-MX"/>
        </w:rPr>
        <w:t xml:space="preserve"> que contiene humos</w:t>
      </w:r>
      <w:r w:rsidRPr="00542C57">
        <w:rPr>
          <w:rFonts w:ascii="Arial" w:hAnsi="Arial" w:cs="Arial"/>
          <w:lang w:val="es-MX"/>
        </w:rPr>
        <w:t xml:space="preserve">, se sugiere abrirla </w:t>
      </w:r>
      <w:r>
        <w:rPr>
          <w:rFonts w:ascii="Arial" w:hAnsi="Arial" w:cs="Arial"/>
          <w:lang w:val="es-MX"/>
        </w:rPr>
        <w:t>observando la celda</w:t>
      </w:r>
      <w:r w:rsidRPr="00542C57">
        <w:rPr>
          <w:rFonts w:ascii="Arial" w:hAnsi="Arial" w:cs="Arial"/>
          <w:lang w:val="es-MX"/>
        </w:rPr>
        <w:t xml:space="preserve"> para que se m</w:t>
      </w:r>
      <w:r w:rsidR="009E6071">
        <w:rPr>
          <w:rFonts w:ascii="Arial" w:hAnsi="Arial" w:cs="Arial"/>
          <w:lang w:val="es-MX"/>
        </w:rPr>
        <w:t>antenga</w:t>
      </w:r>
      <w:r w:rsidR="005B16BE">
        <w:rPr>
          <w:rFonts w:ascii="Arial" w:hAnsi="Arial" w:cs="Arial"/>
          <w:lang w:val="es-MX"/>
        </w:rPr>
        <w:t xml:space="preserve"> una capa estancada</w:t>
      </w:r>
      <w:r w:rsidRPr="00542C57">
        <w:rPr>
          <w:rFonts w:ascii="Arial" w:hAnsi="Arial" w:cs="Arial"/>
          <w:lang w:val="es-MX"/>
        </w:rPr>
        <w:t xml:space="preserve"> de </w:t>
      </w:r>
      <w:r>
        <w:rPr>
          <w:rFonts w:ascii="Arial" w:hAnsi="Arial" w:cs="Arial"/>
          <w:lang w:val="es-MX"/>
        </w:rPr>
        <w:t>vapores de etanol en aire, como</w:t>
      </w:r>
      <w:r w:rsidR="009E6071">
        <w:rPr>
          <w:rFonts w:ascii="Arial" w:hAnsi="Arial" w:cs="Arial"/>
          <w:lang w:val="es-MX"/>
        </w:rPr>
        <w:t xml:space="preserve"> se </w:t>
      </w:r>
      <w:r w:rsidR="00A135B1">
        <w:rPr>
          <w:rFonts w:ascii="Arial" w:hAnsi="Arial" w:cs="Arial"/>
          <w:lang w:val="es-MX"/>
        </w:rPr>
        <w:t xml:space="preserve">muestra en la </w:t>
      </w:r>
      <w:r w:rsidR="00A135B1" w:rsidRPr="00A135B1">
        <w:rPr>
          <w:rFonts w:ascii="Arial" w:hAnsi="Arial" w:cs="Arial"/>
          <w:b/>
          <w:lang w:val="es-MX"/>
        </w:rPr>
        <w:t>Figura 6</w:t>
      </w:r>
      <w:r w:rsidR="00A135B1">
        <w:rPr>
          <w:rFonts w:ascii="Arial" w:hAnsi="Arial" w:cs="Arial"/>
          <w:lang w:val="es-MX"/>
        </w:rPr>
        <w:t>.</w:t>
      </w:r>
    </w:p>
    <w:p w14:paraId="4FF62A55" w14:textId="063264C3" w:rsidR="009A04FF" w:rsidRDefault="000F2BA8" w:rsidP="00950AB5">
      <w:pPr>
        <w:jc w:val="both"/>
        <w:rPr>
          <w:rFonts w:ascii="Arial" w:hAnsi="Arial" w:cs="Arial"/>
          <w:lang w:val="es-MX"/>
        </w:rPr>
      </w:pPr>
      <w:r>
        <w:rPr>
          <w:rFonts w:ascii="Arial" w:hAnsi="Arial" w:cs="Arial"/>
          <w:lang w:val="es-MX"/>
        </w:rPr>
        <w:t xml:space="preserve"> </w:t>
      </w:r>
    </w:p>
    <w:p w14:paraId="11B04770" w14:textId="32B158B3" w:rsidR="009A04FF" w:rsidRDefault="009A04FF" w:rsidP="009A04FF">
      <w:pPr>
        <w:jc w:val="center"/>
        <w:rPr>
          <w:rFonts w:ascii="Arial" w:hAnsi="Arial" w:cs="Arial"/>
          <w:lang w:val="es-MX"/>
        </w:rPr>
      </w:pPr>
      <w:r>
        <w:rPr>
          <w:rFonts w:ascii="Arial" w:hAnsi="Arial" w:cs="Arial"/>
          <w:noProof/>
          <w:lang w:val="es-MX" w:eastAsia="es-MX"/>
        </w:rPr>
        <w:drawing>
          <wp:inline distT="0" distB="0" distL="0" distR="0" wp14:anchorId="58A489AB" wp14:editId="508430E9">
            <wp:extent cx="4777740" cy="2518698"/>
            <wp:effectExtent l="0" t="0" r="3810" b="0"/>
            <wp:docPr id="1118075346" name="Imagen 1118075346" descr="Imagen que contiene interior, taza, cocina, aliment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interior, taza, cocina, alimentos&#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5646" cy="2586127"/>
                    </a:xfrm>
                    <a:prstGeom prst="rect">
                      <a:avLst/>
                    </a:prstGeom>
                    <a:noFill/>
                    <a:ln>
                      <a:noFill/>
                    </a:ln>
                  </pic:spPr>
                </pic:pic>
              </a:graphicData>
            </a:graphic>
          </wp:inline>
        </w:drawing>
      </w:r>
    </w:p>
    <w:p w14:paraId="08D22601" w14:textId="0108BB8D" w:rsidR="009A04FF" w:rsidRDefault="009A04FF" w:rsidP="00950AB5">
      <w:pPr>
        <w:jc w:val="both"/>
        <w:rPr>
          <w:rFonts w:ascii="Arial" w:hAnsi="Arial" w:cs="Arial"/>
          <w:lang w:val="es-MX"/>
        </w:rPr>
      </w:pPr>
    </w:p>
    <w:p w14:paraId="1655CD2F" w14:textId="46C6C2CC" w:rsidR="009A04FF" w:rsidRDefault="009A04FF" w:rsidP="009A04FF">
      <w:pPr>
        <w:jc w:val="both"/>
        <w:rPr>
          <w:rFonts w:ascii="Arial" w:hAnsi="Arial" w:cs="Arial"/>
          <w:lang w:val="es-MX"/>
        </w:rPr>
      </w:pPr>
      <w:r w:rsidRPr="009A04FF">
        <w:rPr>
          <w:rFonts w:ascii="Arial" w:hAnsi="Arial" w:cs="Arial"/>
          <w:b/>
          <w:lang w:val="es-MX"/>
        </w:rPr>
        <w:t>Figura 6</w:t>
      </w:r>
      <w:r>
        <w:rPr>
          <w:rFonts w:ascii="Arial" w:hAnsi="Arial" w:cs="Arial"/>
          <w:lang w:val="es-MX"/>
        </w:rPr>
        <w:t xml:space="preserve">. Los humos de incienso sin remolinos indica la presencia del mecanismo por difusión. </w:t>
      </w:r>
    </w:p>
    <w:p w14:paraId="1A559933" w14:textId="10B3390E" w:rsidR="00B06EFA" w:rsidRPr="00F5404C" w:rsidRDefault="00412B91" w:rsidP="00276723">
      <w:pPr>
        <w:jc w:val="both"/>
        <w:rPr>
          <w:rFonts w:ascii="Arial" w:hAnsi="Arial" w:cs="Arial"/>
          <w:lang w:val="es-MX"/>
        </w:rPr>
      </w:pPr>
      <w:r>
        <w:rPr>
          <w:rFonts w:ascii="Arial" w:hAnsi="Arial" w:cs="Arial"/>
          <w:lang w:val="es-MX"/>
        </w:rPr>
        <w:lastRenderedPageBreak/>
        <w:t>A</w:t>
      </w:r>
      <w:r w:rsidR="00542C57">
        <w:rPr>
          <w:rFonts w:ascii="Arial" w:hAnsi="Arial" w:cs="Arial"/>
          <w:lang w:val="es-MX"/>
        </w:rPr>
        <w:t xml:space="preserve"> </w:t>
      </w:r>
      <w:r w:rsidR="00DB7BD9">
        <w:rPr>
          <w:rFonts w:ascii="Arial" w:hAnsi="Arial" w:cs="Arial"/>
          <w:lang w:val="es-MX"/>
        </w:rPr>
        <w:t>continuación,</w:t>
      </w:r>
      <w:r w:rsidR="00837D08">
        <w:rPr>
          <w:rFonts w:ascii="Arial" w:hAnsi="Arial" w:cs="Arial"/>
          <w:lang w:val="es-MX"/>
        </w:rPr>
        <w:t xml:space="preserve"> </w:t>
      </w:r>
      <w:r w:rsidR="00837D08" w:rsidRPr="00F5404C">
        <w:rPr>
          <w:rFonts w:ascii="Arial" w:hAnsi="Arial" w:cs="Arial"/>
          <w:lang w:val="es-MX"/>
        </w:rPr>
        <w:t>retirar</w:t>
      </w:r>
      <w:r w:rsidR="00F73734" w:rsidRPr="00F5404C">
        <w:rPr>
          <w:rFonts w:ascii="Arial" w:hAnsi="Arial" w:cs="Arial"/>
          <w:lang w:val="es-MX"/>
        </w:rPr>
        <w:t xml:space="preserve"> los humos de la celda</w:t>
      </w:r>
      <w:r w:rsidR="00B83B8E" w:rsidRPr="00F5404C">
        <w:rPr>
          <w:rFonts w:ascii="Arial" w:hAnsi="Arial" w:cs="Arial"/>
          <w:lang w:val="es-MX"/>
        </w:rPr>
        <w:t xml:space="preserve"> </w:t>
      </w:r>
      <w:r w:rsidR="00B83B8E">
        <w:rPr>
          <w:rFonts w:ascii="Arial" w:hAnsi="Arial" w:cs="Arial"/>
          <w:lang w:val="es-MX"/>
        </w:rPr>
        <w:t>y observar mediante el telescopio del altímetro como el etanol se ha expandido</w:t>
      </w:r>
      <w:r w:rsidR="001427E0">
        <w:rPr>
          <w:rFonts w:ascii="Arial" w:hAnsi="Arial" w:cs="Arial"/>
          <w:lang w:val="es-MX"/>
        </w:rPr>
        <w:t xml:space="preserve"> dentro de la celda</w:t>
      </w:r>
      <w:r w:rsidR="00DB7BD9">
        <w:rPr>
          <w:rFonts w:ascii="Arial" w:hAnsi="Arial" w:cs="Arial"/>
          <w:lang w:val="es-MX"/>
        </w:rPr>
        <w:t xml:space="preserve"> (ya no</w:t>
      </w:r>
      <w:r w:rsidR="00F2335A">
        <w:rPr>
          <w:rFonts w:ascii="Arial" w:hAnsi="Arial" w:cs="Arial"/>
          <w:lang w:val="es-MX"/>
        </w:rPr>
        <w:t xml:space="preserve"> está</w:t>
      </w:r>
      <w:r w:rsidR="00B83B8E">
        <w:rPr>
          <w:rFonts w:ascii="Arial" w:hAnsi="Arial" w:cs="Arial"/>
          <w:lang w:val="es-MX"/>
        </w:rPr>
        <w:t xml:space="preserve"> </w:t>
      </w:r>
      <w:r w:rsidR="00DB7BD9">
        <w:rPr>
          <w:rFonts w:ascii="Arial" w:hAnsi="Arial" w:cs="Arial"/>
          <w:lang w:val="es-MX"/>
        </w:rPr>
        <w:t xml:space="preserve">a 2 cm) </w:t>
      </w:r>
      <w:r w:rsidR="00FA225F">
        <w:rPr>
          <w:rFonts w:ascii="Arial" w:hAnsi="Arial" w:cs="Arial"/>
          <w:lang w:val="es-MX"/>
        </w:rPr>
        <w:t>por lo que es necesario</w:t>
      </w:r>
      <w:r w:rsidR="00B83B8E">
        <w:rPr>
          <w:rFonts w:ascii="Arial" w:hAnsi="Arial" w:cs="Arial"/>
          <w:lang w:val="es-MX"/>
        </w:rPr>
        <w:t xml:space="preserve"> retirar el etanol</w:t>
      </w:r>
      <w:r w:rsidR="001427E0">
        <w:rPr>
          <w:rFonts w:ascii="Arial" w:hAnsi="Arial" w:cs="Arial"/>
          <w:lang w:val="es-MX"/>
        </w:rPr>
        <w:t xml:space="preserve"> líquido</w:t>
      </w:r>
      <w:r w:rsidR="00B83B8E">
        <w:rPr>
          <w:rFonts w:ascii="Arial" w:hAnsi="Arial" w:cs="Arial"/>
          <w:lang w:val="es-MX"/>
        </w:rPr>
        <w:t xml:space="preserve"> en exceso con una jeringa </w:t>
      </w:r>
      <w:r w:rsidR="00B83B8E" w:rsidRPr="00F5404C">
        <w:rPr>
          <w:rFonts w:ascii="Arial" w:hAnsi="Arial" w:cs="Arial"/>
          <w:b/>
          <w:lang w:val="es-MX"/>
        </w:rPr>
        <w:t>para que coincidan</w:t>
      </w:r>
      <w:r w:rsidR="00B83B8E" w:rsidRPr="00F5404C">
        <w:rPr>
          <w:rFonts w:ascii="Arial" w:hAnsi="Arial" w:cs="Arial"/>
          <w:lang w:val="es-MX"/>
        </w:rPr>
        <w:t xml:space="preserve"> </w:t>
      </w:r>
      <w:r w:rsidR="00837D08" w:rsidRPr="00F5404C">
        <w:rPr>
          <w:rFonts w:ascii="Arial" w:hAnsi="Arial" w:cs="Arial"/>
          <w:b/>
          <w:lang w:val="es-MX"/>
        </w:rPr>
        <w:t xml:space="preserve">la </w:t>
      </w:r>
      <w:r w:rsidR="001427E0" w:rsidRPr="00F5404C">
        <w:rPr>
          <w:rFonts w:ascii="Arial" w:hAnsi="Arial" w:cs="Arial"/>
          <w:b/>
          <w:lang w:val="es-MX"/>
        </w:rPr>
        <w:t xml:space="preserve">cruz </w:t>
      </w:r>
      <w:r w:rsidR="00FA225F" w:rsidRPr="00F5404C">
        <w:rPr>
          <w:rFonts w:ascii="Arial" w:hAnsi="Arial" w:cs="Arial"/>
          <w:b/>
          <w:lang w:val="es-MX"/>
        </w:rPr>
        <w:t>que tiene la</w:t>
      </w:r>
      <w:r w:rsidR="00837D08" w:rsidRPr="00F5404C">
        <w:rPr>
          <w:rFonts w:ascii="Arial" w:hAnsi="Arial" w:cs="Arial"/>
          <w:b/>
          <w:lang w:val="es-MX"/>
        </w:rPr>
        <w:t xml:space="preserve"> lente </w:t>
      </w:r>
      <w:r w:rsidR="00B83B8E" w:rsidRPr="00F5404C">
        <w:rPr>
          <w:rFonts w:ascii="Arial" w:hAnsi="Arial" w:cs="Arial"/>
          <w:b/>
          <w:lang w:val="es-MX"/>
        </w:rPr>
        <w:t>del altímetro</w:t>
      </w:r>
      <w:r w:rsidR="00B06EFA" w:rsidRPr="00F5404C">
        <w:rPr>
          <w:rFonts w:ascii="Arial" w:hAnsi="Arial" w:cs="Arial"/>
          <w:b/>
          <w:lang w:val="es-MX"/>
        </w:rPr>
        <w:t xml:space="preserve">, </w:t>
      </w:r>
      <w:r w:rsidR="00B83B8E" w:rsidRPr="00F5404C">
        <w:rPr>
          <w:rFonts w:ascii="Arial" w:hAnsi="Arial" w:cs="Arial"/>
          <w:b/>
          <w:lang w:val="es-MX"/>
        </w:rPr>
        <w:t>el menisco del etanol</w:t>
      </w:r>
      <w:r w:rsidR="00B06EFA" w:rsidRPr="00F5404C">
        <w:rPr>
          <w:rFonts w:ascii="Arial" w:hAnsi="Arial" w:cs="Arial"/>
          <w:b/>
          <w:lang w:val="es-MX"/>
        </w:rPr>
        <w:t xml:space="preserve"> líquido y la marca que f</w:t>
      </w:r>
      <w:r w:rsidR="00462F18" w:rsidRPr="00F5404C">
        <w:rPr>
          <w:rFonts w:ascii="Arial" w:hAnsi="Arial" w:cs="Arial"/>
          <w:b/>
          <w:lang w:val="es-MX"/>
        </w:rPr>
        <w:t>u</w:t>
      </w:r>
      <w:r w:rsidR="00F5404C">
        <w:rPr>
          <w:rFonts w:ascii="Arial" w:hAnsi="Arial" w:cs="Arial"/>
          <w:b/>
          <w:lang w:val="es-MX"/>
        </w:rPr>
        <w:t>e pintada con un plumón a dos centímetros</w:t>
      </w:r>
      <w:r w:rsidR="00462F18" w:rsidRPr="00F5404C">
        <w:rPr>
          <w:rFonts w:ascii="Arial" w:hAnsi="Arial" w:cs="Arial"/>
          <w:b/>
          <w:lang w:val="es-MX"/>
        </w:rPr>
        <w:t xml:space="preserve"> del borde superior</w:t>
      </w:r>
      <w:r w:rsidR="00B06EFA" w:rsidRPr="00F5404C">
        <w:rPr>
          <w:rFonts w:ascii="Arial" w:hAnsi="Arial" w:cs="Arial"/>
          <w:b/>
          <w:lang w:val="es-MX"/>
        </w:rPr>
        <w:t xml:space="preserve"> de la celda</w:t>
      </w:r>
      <w:r w:rsidR="00462F18" w:rsidRPr="00F5404C">
        <w:rPr>
          <w:rFonts w:ascii="Arial" w:hAnsi="Arial" w:cs="Arial"/>
          <w:b/>
          <w:lang w:val="es-MX"/>
        </w:rPr>
        <w:t>.</w:t>
      </w:r>
    </w:p>
    <w:p w14:paraId="505BF936" w14:textId="77777777" w:rsidR="00B06EFA" w:rsidRPr="00F2335A" w:rsidRDefault="00B06EFA" w:rsidP="00276723">
      <w:pPr>
        <w:jc w:val="both"/>
        <w:rPr>
          <w:rFonts w:ascii="Arial" w:hAnsi="Arial" w:cs="Arial"/>
          <w:i/>
          <w:lang w:val="es-MX"/>
        </w:rPr>
      </w:pPr>
    </w:p>
    <w:p w14:paraId="2E88CAA6" w14:textId="06885397" w:rsidR="00FA225F" w:rsidRDefault="00B06EFA" w:rsidP="000F2BA8">
      <w:pPr>
        <w:jc w:val="both"/>
        <w:rPr>
          <w:rFonts w:ascii="Arial" w:hAnsi="Arial" w:cs="Arial"/>
          <w:lang w:val="es-MX"/>
        </w:rPr>
      </w:pPr>
      <w:r>
        <w:rPr>
          <w:rFonts w:ascii="Arial" w:hAnsi="Arial" w:cs="Arial"/>
          <w:lang w:val="es-MX"/>
        </w:rPr>
        <w:t>L</w:t>
      </w:r>
      <w:r w:rsidR="00F65C6D" w:rsidRPr="00542C57">
        <w:rPr>
          <w:rFonts w:ascii="Arial" w:hAnsi="Arial" w:cs="Arial"/>
          <w:lang w:val="es-MX"/>
        </w:rPr>
        <w:t>lena</w:t>
      </w:r>
      <w:r>
        <w:rPr>
          <w:rFonts w:ascii="Arial" w:hAnsi="Arial" w:cs="Arial"/>
          <w:lang w:val="es-MX"/>
        </w:rPr>
        <w:t>r</w:t>
      </w:r>
      <w:r w:rsidR="00F2335A">
        <w:rPr>
          <w:rFonts w:ascii="Arial" w:hAnsi="Arial" w:cs="Arial"/>
          <w:lang w:val="es-MX"/>
        </w:rPr>
        <w:t xml:space="preserve"> la </w:t>
      </w:r>
      <w:r w:rsidR="00F2335A" w:rsidRPr="00DF620D">
        <w:rPr>
          <w:rFonts w:ascii="Arial" w:hAnsi="Arial" w:cs="Arial"/>
          <w:b/>
          <w:lang w:val="es-MX"/>
        </w:rPr>
        <w:t>T</w:t>
      </w:r>
      <w:r w:rsidR="00F65C6D" w:rsidRPr="00DF620D">
        <w:rPr>
          <w:rFonts w:ascii="Arial" w:hAnsi="Arial" w:cs="Arial"/>
          <w:b/>
          <w:lang w:val="es-MX"/>
        </w:rPr>
        <w:t xml:space="preserve">abla </w:t>
      </w:r>
      <w:r w:rsidR="00F2335A" w:rsidRPr="00DF620D">
        <w:rPr>
          <w:rFonts w:ascii="Arial" w:hAnsi="Arial" w:cs="Arial"/>
          <w:b/>
          <w:lang w:val="es-MX"/>
        </w:rPr>
        <w:t>(1)</w:t>
      </w:r>
      <w:r w:rsidR="00F2335A">
        <w:rPr>
          <w:rFonts w:ascii="Arial" w:hAnsi="Arial" w:cs="Arial"/>
          <w:lang w:val="es-MX"/>
        </w:rPr>
        <w:t xml:space="preserve"> </w:t>
      </w:r>
      <w:r w:rsidR="0009615A">
        <w:rPr>
          <w:rFonts w:ascii="Arial" w:hAnsi="Arial" w:cs="Arial"/>
          <w:lang w:val="es-MX"/>
        </w:rPr>
        <w:t>con los</w:t>
      </w:r>
      <w:r w:rsidR="00F65C6D" w:rsidRPr="00542C57">
        <w:rPr>
          <w:rFonts w:ascii="Arial" w:hAnsi="Arial" w:cs="Arial"/>
          <w:lang w:val="es-MX"/>
        </w:rPr>
        <w:t xml:space="preserve"> datos </w:t>
      </w:r>
      <w:r w:rsidR="00F2335A">
        <w:rPr>
          <w:rFonts w:ascii="Arial" w:hAnsi="Arial" w:cs="Arial"/>
          <w:lang w:val="es-MX"/>
        </w:rPr>
        <w:t>experimentales</w:t>
      </w:r>
      <w:r w:rsidR="00542C57" w:rsidRPr="00542C57">
        <w:rPr>
          <w:rFonts w:ascii="Arial" w:hAnsi="Arial" w:cs="Arial"/>
          <w:lang w:val="es-MX"/>
        </w:rPr>
        <w:t xml:space="preserve"> </w:t>
      </w:r>
      <w:r w:rsidR="00B12300">
        <w:rPr>
          <w:rFonts w:ascii="Arial" w:hAnsi="Arial" w:cs="Arial"/>
          <w:lang w:val="es-MX"/>
        </w:rPr>
        <w:t xml:space="preserve">manteniendo constante </w:t>
      </w:r>
      <w:r w:rsidR="00C27BDD" w:rsidRPr="00FA225F">
        <w:rPr>
          <w:rFonts w:ascii="Arial" w:hAnsi="Arial" w:cs="Arial"/>
          <w:lang w:val="es-MX"/>
        </w:rPr>
        <w:t>la abertura de la pinza de Hoffman</w:t>
      </w:r>
      <w:r w:rsidR="000F2BA8">
        <w:rPr>
          <w:rFonts w:ascii="Arial" w:hAnsi="Arial" w:cs="Arial"/>
          <w:lang w:val="es-MX"/>
        </w:rPr>
        <w:t>.</w:t>
      </w:r>
    </w:p>
    <w:p w14:paraId="36FB83E0" w14:textId="77777777" w:rsidR="00C66FC6" w:rsidRDefault="00C66FC6" w:rsidP="000F2BA8">
      <w:pPr>
        <w:jc w:val="both"/>
        <w:rPr>
          <w:rFonts w:ascii="Arial" w:hAnsi="Arial" w:cs="Arial"/>
        </w:rPr>
      </w:pPr>
    </w:p>
    <w:p w14:paraId="6227F7B9" w14:textId="1239E2D8" w:rsidR="00A21579" w:rsidRDefault="00DF62C2" w:rsidP="001256BD">
      <w:pPr>
        <w:rPr>
          <w:rFonts w:ascii="Arial" w:hAnsi="Arial" w:cs="Arial"/>
          <w:noProof/>
          <w:lang w:val="es-MX" w:eastAsia="es-MX"/>
        </w:rPr>
      </w:pPr>
      <w:r>
        <w:rPr>
          <w:rFonts w:ascii="Arial" w:hAnsi="Arial" w:cs="Arial"/>
          <w:noProof/>
          <w:lang w:val="es-MX" w:eastAsia="es-MX"/>
        </w:rPr>
        <w:drawing>
          <wp:inline distT="0" distB="0" distL="0" distR="0" wp14:anchorId="1308C197" wp14:editId="5C1E51ED">
            <wp:extent cx="5608320" cy="4373880"/>
            <wp:effectExtent l="0" t="0" r="0" b="76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8320" cy="4373880"/>
                    </a:xfrm>
                    <a:prstGeom prst="rect">
                      <a:avLst/>
                    </a:prstGeom>
                    <a:noFill/>
                    <a:ln>
                      <a:noFill/>
                    </a:ln>
                  </pic:spPr>
                </pic:pic>
              </a:graphicData>
            </a:graphic>
          </wp:inline>
        </w:drawing>
      </w:r>
    </w:p>
    <w:p w14:paraId="7C7BC35F" w14:textId="2B7FECA5" w:rsidR="00C66FC6" w:rsidRDefault="00C66FC6" w:rsidP="001256BD">
      <w:pPr>
        <w:rPr>
          <w:rFonts w:ascii="Arial" w:hAnsi="Arial" w:cs="Arial"/>
        </w:rPr>
      </w:pPr>
    </w:p>
    <w:p w14:paraId="3C65A22D" w14:textId="77777777" w:rsidR="006D7E84" w:rsidRDefault="006D7E84" w:rsidP="003473C1">
      <w:pPr>
        <w:jc w:val="both"/>
        <w:rPr>
          <w:rFonts w:ascii="Arial" w:hAnsi="Arial" w:cs="Arial"/>
          <w:b/>
          <w:bCs/>
          <w:sz w:val="28"/>
          <w:szCs w:val="28"/>
          <w:lang w:val="es-MX"/>
        </w:rPr>
      </w:pPr>
    </w:p>
    <w:p w14:paraId="1E32F0B8" w14:textId="76E89A4B" w:rsidR="00DF620D" w:rsidRDefault="00DF620D" w:rsidP="00DF620D">
      <w:pPr>
        <w:jc w:val="both"/>
        <w:rPr>
          <w:rFonts w:ascii="Arial" w:hAnsi="Arial" w:cs="Arial"/>
          <w:lang w:val="es-MX"/>
        </w:rPr>
      </w:pPr>
      <w:r>
        <w:rPr>
          <w:rFonts w:ascii="Arial" w:hAnsi="Arial" w:cs="Arial"/>
          <w:b/>
          <w:bCs/>
          <w:lang w:val="es-MX"/>
        </w:rPr>
        <w:t>2.3</w:t>
      </w:r>
      <w:r w:rsidRPr="00C716CE">
        <w:rPr>
          <w:rFonts w:ascii="Arial" w:hAnsi="Arial" w:cs="Arial"/>
          <w:b/>
          <w:bCs/>
          <w:lang w:val="es-MX"/>
        </w:rPr>
        <w:t xml:space="preserve"> </w:t>
      </w:r>
      <w:r w:rsidRPr="00C716CE">
        <w:rPr>
          <w:rFonts w:ascii="Arial" w:hAnsi="Arial" w:cs="Arial"/>
          <w:bCs/>
          <w:lang w:val="es-MX"/>
        </w:rPr>
        <w:t>Producción de humos de incienso</w:t>
      </w:r>
      <w:r w:rsidRPr="00C716CE">
        <w:rPr>
          <w:rFonts w:ascii="Arial" w:hAnsi="Arial" w:cs="Arial"/>
          <w:lang w:val="es-MX"/>
        </w:rPr>
        <w:t xml:space="preserve"> pa</w:t>
      </w:r>
      <w:r>
        <w:rPr>
          <w:rFonts w:ascii="Arial" w:hAnsi="Arial" w:cs="Arial"/>
          <w:lang w:val="es-MX"/>
        </w:rPr>
        <w:t xml:space="preserve">ra que se manifieste la </w:t>
      </w:r>
      <w:r w:rsidRPr="00F5404C">
        <w:rPr>
          <w:rFonts w:ascii="Arial" w:hAnsi="Arial" w:cs="Arial"/>
          <w:b/>
          <w:color w:val="FF0000"/>
          <w:lang w:val="es-MX"/>
        </w:rPr>
        <w:t>convección</w:t>
      </w:r>
      <w:r w:rsidR="001979BE">
        <w:rPr>
          <w:rFonts w:ascii="Arial" w:hAnsi="Arial" w:cs="Arial"/>
          <w:lang w:val="es-MX"/>
        </w:rPr>
        <w:t xml:space="preserve"> del etanol en aire dentro de la celda de vidrio</w:t>
      </w:r>
    </w:p>
    <w:p w14:paraId="713B4F8A" w14:textId="216D29A1" w:rsidR="00BF6E2A" w:rsidRPr="00C716CE" w:rsidRDefault="00BF6E2A" w:rsidP="00DF620D">
      <w:pPr>
        <w:jc w:val="both"/>
        <w:rPr>
          <w:rFonts w:ascii="Arial" w:hAnsi="Arial" w:cs="Arial"/>
          <w:lang w:val="es-MX"/>
        </w:rPr>
      </w:pPr>
    </w:p>
    <w:p w14:paraId="0BE132D1" w14:textId="3D2A13B4" w:rsidR="00675942" w:rsidRPr="00E00E4A" w:rsidRDefault="00E14EEF" w:rsidP="00675942">
      <w:pPr>
        <w:jc w:val="both"/>
        <w:rPr>
          <w:rFonts w:ascii="Arial" w:hAnsi="Arial" w:cs="Arial"/>
          <w:lang w:val="es-MX"/>
        </w:rPr>
      </w:pPr>
      <w:r w:rsidRPr="00F35BC1">
        <w:rPr>
          <w:rFonts w:ascii="Arial" w:hAnsi="Arial" w:cs="Arial"/>
          <w:lang w:val="es-MX"/>
        </w:rPr>
        <w:t xml:space="preserve">Para </w:t>
      </w:r>
      <w:r w:rsidR="007A0181">
        <w:rPr>
          <w:rFonts w:ascii="Arial" w:hAnsi="Arial" w:cs="Arial"/>
          <w:lang w:val="es-MX"/>
        </w:rPr>
        <w:t>lograr</w:t>
      </w:r>
      <w:r w:rsidRPr="00F35BC1">
        <w:rPr>
          <w:rFonts w:ascii="Arial" w:hAnsi="Arial" w:cs="Arial"/>
          <w:b/>
          <w:bCs/>
          <w:lang w:val="es-MX"/>
        </w:rPr>
        <w:t xml:space="preserve"> </w:t>
      </w:r>
      <w:r w:rsidRPr="006D7E84">
        <w:rPr>
          <w:rFonts w:ascii="Arial" w:hAnsi="Arial" w:cs="Arial"/>
          <w:lang w:val="es-MX"/>
        </w:rPr>
        <w:t>la convección de los vapores de etanol en</w:t>
      </w:r>
      <w:r w:rsidR="00743E70">
        <w:rPr>
          <w:rFonts w:ascii="Arial" w:hAnsi="Arial" w:cs="Arial"/>
          <w:lang w:val="es-MX"/>
        </w:rPr>
        <w:t xml:space="preserve"> el</w:t>
      </w:r>
      <w:r w:rsidRPr="006D7E84">
        <w:rPr>
          <w:rFonts w:ascii="Arial" w:hAnsi="Arial" w:cs="Arial"/>
          <w:lang w:val="es-MX"/>
        </w:rPr>
        <w:t xml:space="preserve"> </w:t>
      </w:r>
      <w:r w:rsidR="00DF620D" w:rsidRPr="006D7E84">
        <w:rPr>
          <w:rFonts w:ascii="Arial" w:hAnsi="Arial" w:cs="Arial"/>
          <w:lang w:val="es-MX"/>
        </w:rPr>
        <w:t>aire</w:t>
      </w:r>
      <w:r w:rsidR="00743E70">
        <w:rPr>
          <w:rFonts w:ascii="Arial" w:hAnsi="Arial" w:cs="Arial"/>
          <w:lang w:val="es-MX"/>
        </w:rPr>
        <w:t xml:space="preserve"> dentro de la celda de difusión</w:t>
      </w:r>
      <w:r w:rsidR="00DF620D" w:rsidRPr="006D7E84">
        <w:rPr>
          <w:rFonts w:ascii="Arial" w:hAnsi="Arial" w:cs="Arial"/>
          <w:lang w:val="es-MX"/>
        </w:rPr>
        <w:t>,</w:t>
      </w:r>
      <w:r w:rsidR="008149E9">
        <w:rPr>
          <w:rFonts w:ascii="Arial" w:hAnsi="Arial" w:cs="Arial"/>
          <w:lang w:val="es-MX"/>
        </w:rPr>
        <w:t xml:space="preserve"> </w:t>
      </w:r>
      <w:r w:rsidR="00FB336F">
        <w:rPr>
          <w:rFonts w:ascii="Arial" w:hAnsi="Arial" w:cs="Arial"/>
          <w:lang w:val="es-MX"/>
        </w:rPr>
        <w:t xml:space="preserve">es necesario </w:t>
      </w:r>
      <w:r w:rsidR="00743E70">
        <w:rPr>
          <w:rFonts w:ascii="Arial" w:hAnsi="Arial" w:cs="Arial"/>
          <w:lang w:val="es-MX"/>
        </w:rPr>
        <w:t xml:space="preserve">seguir el procedimiento anterior pero ahora será </w:t>
      </w:r>
      <w:r w:rsidR="001979BE">
        <w:rPr>
          <w:rFonts w:ascii="Arial" w:hAnsi="Arial" w:cs="Arial"/>
          <w:lang w:val="es-MX"/>
        </w:rPr>
        <w:t xml:space="preserve">necesario </w:t>
      </w:r>
      <w:r w:rsidR="00675942">
        <w:rPr>
          <w:rFonts w:ascii="Arial" w:hAnsi="Arial" w:cs="Arial"/>
          <w:lang w:val="es-MX"/>
        </w:rPr>
        <w:t>cambiar de posición de la celda de Hoffman,</w:t>
      </w:r>
      <w:r w:rsidR="00675942" w:rsidRPr="00675942">
        <w:rPr>
          <w:rFonts w:ascii="Arial" w:hAnsi="Arial" w:cs="Arial"/>
          <w:lang w:val="es-MX"/>
        </w:rPr>
        <w:t xml:space="preserve"> </w:t>
      </w:r>
      <w:r w:rsidR="00675942">
        <w:rPr>
          <w:rFonts w:ascii="Arial" w:hAnsi="Arial" w:cs="Arial"/>
          <w:lang w:val="es-MX"/>
        </w:rPr>
        <w:t>así como se</w:t>
      </w:r>
      <w:r w:rsidR="00996524">
        <w:rPr>
          <w:rFonts w:ascii="Arial" w:hAnsi="Arial" w:cs="Arial"/>
          <w:lang w:val="es-MX"/>
        </w:rPr>
        <w:t xml:space="preserve"> muestra en la </w:t>
      </w:r>
      <w:r w:rsidR="00996524" w:rsidRPr="00996524">
        <w:rPr>
          <w:rFonts w:ascii="Arial" w:hAnsi="Arial" w:cs="Arial"/>
          <w:b/>
          <w:lang w:val="es-MX"/>
        </w:rPr>
        <w:t>Figura 7</w:t>
      </w:r>
      <w:r w:rsidR="00B12300">
        <w:rPr>
          <w:rFonts w:ascii="Arial" w:hAnsi="Arial" w:cs="Arial"/>
          <w:lang w:val="es-MX"/>
        </w:rPr>
        <w:t xml:space="preserve"> abriendo</w:t>
      </w:r>
      <w:r w:rsidR="00743E70">
        <w:rPr>
          <w:rFonts w:ascii="Arial" w:hAnsi="Arial" w:cs="Arial"/>
          <w:lang w:val="es-MX"/>
        </w:rPr>
        <w:t xml:space="preserve"> LENTAMENTE </w:t>
      </w:r>
      <w:r w:rsidR="00B12300">
        <w:rPr>
          <w:rFonts w:ascii="Arial" w:hAnsi="Arial" w:cs="Arial"/>
          <w:lang w:val="es-MX"/>
        </w:rPr>
        <w:t xml:space="preserve">la piza de Hoffman </w:t>
      </w:r>
      <w:r w:rsidR="00BF6E2A">
        <w:rPr>
          <w:rFonts w:ascii="Arial" w:hAnsi="Arial" w:cs="Arial"/>
          <w:lang w:val="es-MX"/>
        </w:rPr>
        <w:t xml:space="preserve">para </w:t>
      </w:r>
      <w:r w:rsidR="00996524">
        <w:rPr>
          <w:rFonts w:ascii="Arial" w:hAnsi="Arial" w:cs="Arial"/>
          <w:lang w:val="es-MX"/>
        </w:rPr>
        <w:t xml:space="preserve">que se formen remolinos convectivos de humos de incienso como los que se muestran en la </w:t>
      </w:r>
      <w:r w:rsidR="00996524" w:rsidRPr="00996524">
        <w:rPr>
          <w:rFonts w:ascii="Arial" w:hAnsi="Arial" w:cs="Arial"/>
          <w:b/>
          <w:lang w:val="es-MX"/>
        </w:rPr>
        <w:t>Figura 8</w:t>
      </w:r>
      <w:r w:rsidR="00E00E4A">
        <w:rPr>
          <w:rFonts w:ascii="Arial" w:hAnsi="Arial" w:cs="Arial"/>
          <w:lang w:val="es-MX"/>
        </w:rPr>
        <w:t>.</w:t>
      </w:r>
    </w:p>
    <w:p w14:paraId="7BEE6549" w14:textId="5B576A22" w:rsidR="00675942" w:rsidRDefault="00BF6E2A" w:rsidP="00BF6E2A">
      <w:pPr>
        <w:jc w:val="center"/>
        <w:rPr>
          <w:rFonts w:ascii="Arial" w:hAnsi="Arial" w:cs="Arial"/>
          <w:lang w:val="es-MX"/>
        </w:rPr>
      </w:pPr>
      <w:r>
        <w:rPr>
          <w:rFonts w:ascii="Arial" w:hAnsi="Arial" w:cs="Arial"/>
          <w:noProof/>
          <w:lang w:val="es-MX" w:eastAsia="es-MX"/>
        </w:rPr>
        <w:lastRenderedPageBreak/>
        <w:drawing>
          <wp:inline distT="0" distB="0" distL="0" distR="0" wp14:anchorId="1E868354" wp14:editId="37A72E15">
            <wp:extent cx="4259580" cy="4150360"/>
            <wp:effectExtent l="0" t="0" r="762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3024" cy="4212177"/>
                    </a:xfrm>
                    <a:prstGeom prst="rect">
                      <a:avLst/>
                    </a:prstGeom>
                    <a:noFill/>
                    <a:ln>
                      <a:noFill/>
                    </a:ln>
                  </pic:spPr>
                </pic:pic>
              </a:graphicData>
            </a:graphic>
          </wp:inline>
        </w:drawing>
      </w:r>
    </w:p>
    <w:p w14:paraId="66987A90" w14:textId="587F95AA" w:rsidR="00BF6E2A" w:rsidRDefault="00BF6E2A" w:rsidP="00BF6E2A">
      <w:pPr>
        <w:jc w:val="center"/>
        <w:rPr>
          <w:rFonts w:ascii="Arial" w:hAnsi="Arial" w:cs="Arial"/>
        </w:rPr>
      </w:pPr>
      <w:r w:rsidRPr="008F68E5">
        <w:rPr>
          <w:rFonts w:ascii="Arial" w:hAnsi="Arial" w:cs="Arial"/>
          <w:b/>
          <w:bCs/>
        </w:rPr>
        <w:t>Fig</w:t>
      </w:r>
      <w:r>
        <w:rPr>
          <w:rFonts w:ascii="Arial" w:hAnsi="Arial" w:cs="Arial"/>
          <w:b/>
          <w:bCs/>
        </w:rPr>
        <w:t>ura 7</w:t>
      </w:r>
      <w:r w:rsidRPr="008F68E5">
        <w:rPr>
          <w:rFonts w:ascii="Arial" w:hAnsi="Arial" w:cs="Arial"/>
          <w:b/>
          <w:bCs/>
        </w:rPr>
        <w:t>.</w:t>
      </w:r>
      <w:r w:rsidRPr="00443606">
        <w:rPr>
          <w:rFonts w:ascii="Arial" w:hAnsi="Arial" w:cs="Arial"/>
        </w:rPr>
        <w:t xml:space="preserve"> </w:t>
      </w:r>
      <w:r>
        <w:rPr>
          <w:rFonts w:ascii="Arial" w:hAnsi="Arial" w:cs="Arial"/>
        </w:rPr>
        <w:t>Reubicación de la pinza de Hoffman</w:t>
      </w:r>
      <w:r w:rsidRPr="00443606">
        <w:rPr>
          <w:rFonts w:ascii="Arial" w:hAnsi="Arial" w:cs="Arial"/>
        </w:rPr>
        <w:t xml:space="preserve"> </w:t>
      </w:r>
      <w:r>
        <w:rPr>
          <w:rFonts w:ascii="Arial" w:hAnsi="Arial" w:cs="Arial"/>
        </w:rPr>
        <w:t>para lograr</w:t>
      </w:r>
    </w:p>
    <w:p w14:paraId="02A2C1CE" w14:textId="41F15701" w:rsidR="00BF6E2A" w:rsidRDefault="005C4E21" w:rsidP="005C4E21">
      <w:pPr>
        <w:rPr>
          <w:rFonts w:ascii="Arial" w:hAnsi="Arial" w:cs="Arial"/>
        </w:rPr>
      </w:pPr>
      <w:r>
        <w:rPr>
          <w:rFonts w:ascii="Arial" w:hAnsi="Arial" w:cs="Arial"/>
        </w:rPr>
        <w:t xml:space="preserve">                    </w:t>
      </w:r>
      <w:r w:rsidR="00BF6E2A">
        <w:rPr>
          <w:rFonts w:ascii="Arial" w:hAnsi="Arial" w:cs="Arial"/>
        </w:rPr>
        <w:t>que se muestre la convección</w:t>
      </w:r>
    </w:p>
    <w:p w14:paraId="1E1E8374" w14:textId="07143D67" w:rsidR="00DD7ABD" w:rsidRDefault="00DD7ABD" w:rsidP="003473C1">
      <w:pPr>
        <w:jc w:val="both"/>
        <w:rPr>
          <w:rFonts w:ascii="Arial" w:hAnsi="Arial" w:cs="Arial"/>
          <w:lang w:val="es-MX"/>
        </w:rPr>
      </w:pPr>
    </w:p>
    <w:p w14:paraId="5A066B17" w14:textId="77777777" w:rsidR="00DD7ABD" w:rsidRDefault="00DD7ABD" w:rsidP="003473C1">
      <w:pPr>
        <w:jc w:val="both"/>
        <w:rPr>
          <w:rFonts w:ascii="Arial" w:hAnsi="Arial" w:cs="Arial"/>
          <w:lang w:val="es-MX"/>
        </w:rPr>
      </w:pPr>
    </w:p>
    <w:p w14:paraId="3EE049C5" w14:textId="77777777" w:rsidR="00DD7ABD" w:rsidRDefault="00DD7ABD" w:rsidP="00DD7ABD">
      <w:pPr>
        <w:jc w:val="center"/>
        <w:rPr>
          <w:rFonts w:ascii="Arial" w:hAnsi="Arial" w:cs="Arial"/>
        </w:rPr>
      </w:pPr>
      <w:r>
        <w:rPr>
          <w:rFonts w:ascii="Arial" w:hAnsi="Arial" w:cs="Arial"/>
          <w:noProof/>
          <w:lang w:val="es-MX" w:eastAsia="es-MX"/>
        </w:rPr>
        <w:drawing>
          <wp:inline distT="0" distB="0" distL="0" distR="0" wp14:anchorId="0326C7B2" wp14:editId="13F217C2">
            <wp:extent cx="4328160" cy="2690530"/>
            <wp:effectExtent l="0" t="0" r="0" b="0"/>
            <wp:docPr id="59" name="Imagen 59" descr="Imagen que contiene interior, tabla, taza, vidr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Imagen que contiene interior, tabla, taza, vidrio&#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59658" cy="2710110"/>
                    </a:xfrm>
                    <a:prstGeom prst="rect">
                      <a:avLst/>
                    </a:prstGeom>
                    <a:noFill/>
                    <a:ln>
                      <a:noFill/>
                    </a:ln>
                  </pic:spPr>
                </pic:pic>
              </a:graphicData>
            </a:graphic>
          </wp:inline>
        </w:drawing>
      </w:r>
    </w:p>
    <w:p w14:paraId="3D7ACF0D" w14:textId="77777777" w:rsidR="00DD7ABD" w:rsidRDefault="00DD7ABD" w:rsidP="00DD7ABD">
      <w:pPr>
        <w:jc w:val="both"/>
        <w:rPr>
          <w:rFonts w:ascii="Arial" w:hAnsi="Arial" w:cs="Arial"/>
        </w:rPr>
      </w:pPr>
    </w:p>
    <w:p w14:paraId="12613957" w14:textId="20EDC4A0" w:rsidR="005C4E21" w:rsidRDefault="00EC6692" w:rsidP="00B12300">
      <w:pPr>
        <w:jc w:val="center"/>
        <w:rPr>
          <w:rFonts w:ascii="Arial" w:hAnsi="Arial" w:cs="Arial"/>
        </w:rPr>
      </w:pPr>
      <w:r>
        <w:rPr>
          <w:rFonts w:ascii="Arial" w:hAnsi="Arial" w:cs="Arial"/>
          <w:b/>
          <w:bCs/>
        </w:rPr>
        <w:t>Figura 8</w:t>
      </w:r>
      <w:r w:rsidR="00DD7ABD" w:rsidRPr="008F68E5">
        <w:rPr>
          <w:rFonts w:ascii="Arial" w:hAnsi="Arial" w:cs="Arial"/>
          <w:b/>
          <w:bCs/>
        </w:rPr>
        <w:t>.</w:t>
      </w:r>
      <w:r w:rsidR="00DD7ABD" w:rsidRPr="00443606">
        <w:rPr>
          <w:rFonts w:ascii="Arial" w:hAnsi="Arial" w:cs="Arial"/>
        </w:rPr>
        <w:t xml:space="preserve"> Operación de</w:t>
      </w:r>
      <w:r w:rsidR="00DD7ABD">
        <w:rPr>
          <w:rFonts w:ascii="Arial" w:hAnsi="Arial" w:cs="Arial"/>
        </w:rPr>
        <w:t xml:space="preserve"> la </w:t>
      </w:r>
      <w:r w:rsidR="00DD7ABD" w:rsidRPr="00443606">
        <w:rPr>
          <w:rFonts w:ascii="Arial" w:hAnsi="Arial" w:cs="Arial"/>
        </w:rPr>
        <w:t>celda</w:t>
      </w:r>
      <w:r w:rsidR="00DD7ABD">
        <w:rPr>
          <w:rFonts w:ascii="Arial" w:hAnsi="Arial" w:cs="Arial"/>
        </w:rPr>
        <w:t xml:space="preserve"> </w:t>
      </w:r>
      <w:r w:rsidR="00E00E4A">
        <w:rPr>
          <w:rFonts w:ascii="Arial" w:hAnsi="Arial" w:cs="Arial"/>
        </w:rPr>
        <w:t xml:space="preserve">de difusión </w:t>
      </w:r>
      <w:r w:rsidR="00DD7ABD">
        <w:rPr>
          <w:rFonts w:ascii="Arial" w:hAnsi="Arial" w:cs="Arial"/>
        </w:rPr>
        <w:t>donde se observa la</w:t>
      </w:r>
    </w:p>
    <w:p w14:paraId="76366BC2" w14:textId="77777777" w:rsidR="00B12300" w:rsidRDefault="00B12300" w:rsidP="00B12300">
      <w:pPr>
        <w:jc w:val="center"/>
        <w:rPr>
          <w:rFonts w:ascii="Arial" w:hAnsi="Arial" w:cs="Arial"/>
        </w:rPr>
      </w:pPr>
      <w:r>
        <w:rPr>
          <w:rFonts w:ascii="Arial" w:hAnsi="Arial" w:cs="Arial"/>
        </w:rPr>
        <w:t>convección</w:t>
      </w:r>
      <w:r w:rsidR="00E00E4A">
        <w:rPr>
          <w:rFonts w:ascii="Arial" w:hAnsi="Arial" w:cs="Arial"/>
        </w:rPr>
        <w:t xml:space="preserve"> d</w:t>
      </w:r>
      <w:r>
        <w:rPr>
          <w:rFonts w:ascii="Arial" w:hAnsi="Arial" w:cs="Arial"/>
        </w:rPr>
        <w:t xml:space="preserve">e los humos de incienso mezclado con los         </w:t>
      </w:r>
    </w:p>
    <w:p w14:paraId="5DD18EAB" w14:textId="19F59C30" w:rsidR="00E00E4A" w:rsidRDefault="00B12300" w:rsidP="00F5404C">
      <w:pPr>
        <w:jc w:val="center"/>
        <w:rPr>
          <w:rFonts w:ascii="Arial" w:hAnsi="Arial" w:cs="Arial"/>
        </w:rPr>
      </w:pPr>
      <w:r>
        <w:rPr>
          <w:rFonts w:ascii="Arial" w:hAnsi="Arial" w:cs="Arial"/>
        </w:rPr>
        <w:t>vapores de etanol</w:t>
      </w:r>
      <w:r w:rsidR="00DD7ABD">
        <w:rPr>
          <w:rFonts w:ascii="Arial" w:hAnsi="Arial" w:cs="Arial"/>
        </w:rPr>
        <w:t xml:space="preserve"> en aire</w:t>
      </w:r>
      <w:r w:rsidR="00E00E4A">
        <w:rPr>
          <w:rFonts w:ascii="Arial" w:hAnsi="Arial" w:cs="Arial"/>
        </w:rPr>
        <w:t>.</w:t>
      </w:r>
    </w:p>
    <w:p w14:paraId="5407501A" w14:textId="5AFBBC56" w:rsidR="00E00E4A" w:rsidRDefault="00E00E4A" w:rsidP="00E00E4A">
      <w:pPr>
        <w:jc w:val="both"/>
        <w:rPr>
          <w:rFonts w:ascii="Arial" w:hAnsi="Arial" w:cs="Arial"/>
          <w:lang w:val="es-MX"/>
        </w:rPr>
      </w:pPr>
      <w:r>
        <w:rPr>
          <w:rFonts w:ascii="Arial" w:hAnsi="Arial" w:cs="Arial"/>
          <w:lang w:val="es-MX"/>
        </w:rPr>
        <w:lastRenderedPageBreak/>
        <w:t>L</w:t>
      </w:r>
      <w:r w:rsidRPr="00542C57">
        <w:rPr>
          <w:rFonts w:ascii="Arial" w:hAnsi="Arial" w:cs="Arial"/>
          <w:lang w:val="es-MX"/>
        </w:rPr>
        <w:t>lena</w:t>
      </w:r>
      <w:r>
        <w:rPr>
          <w:rFonts w:ascii="Arial" w:hAnsi="Arial" w:cs="Arial"/>
          <w:lang w:val="es-MX"/>
        </w:rPr>
        <w:t xml:space="preserve">r la </w:t>
      </w:r>
      <w:r w:rsidRPr="00DF620D">
        <w:rPr>
          <w:rFonts w:ascii="Arial" w:hAnsi="Arial" w:cs="Arial"/>
          <w:b/>
          <w:lang w:val="es-MX"/>
        </w:rPr>
        <w:t xml:space="preserve">Tabla </w:t>
      </w:r>
      <w:r>
        <w:rPr>
          <w:rFonts w:ascii="Arial" w:hAnsi="Arial" w:cs="Arial"/>
          <w:b/>
          <w:lang w:val="es-MX"/>
        </w:rPr>
        <w:t>(2</w:t>
      </w:r>
      <w:r w:rsidRPr="00DF620D">
        <w:rPr>
          <w:rFonts w:ascii="Arial" w:hAnsi="Arial" w:cs="Arial"/>
          <w:b/>
          <w:lang w:val="es-MX"/>
        </w:rPr>
        <w:t>)</w:t>
      </w:r>
      <w:r w:rsidR="004B0922">
        <w:rPr>
          <w:rFonts w:ascii="Arial" w:hAnsi="Arial" w:cs="Arial"/>
          <w:b/>
          <w:lang w:val="es-MX"/>
        </w:rPr>
        <w:t xml:space="preserve"> </w:t>
      </w:r>
      <w:r w:rsidR="004B0922">
        <w:rPr>
          <w:rFonts w:ascii="Arial" w:hAnsi="Arial" w:cs="Arial"/>
          <w:lang w:val="es-MX"/>
        </w:rPr>
        <w:t>con los</w:t>
      </w:r>
      <w:r w:rsidRPr="00542C57">
        <w:rPr>
          <w:rFonts w:ascii="Arial" w:hAnsi="Arial" w:cs="Arial"/>
          <w:lang w:val="es-MX"/>
        </w:rPr>
        <w:t xml:space="preserve"> datos </w:t>
      </w:r>
      <w:r>
        <w:rPr>
          <w:rFonts w:ascii="Arial" w:hAnsi="Arial" w:cs="Arial"/>
          <w:lang w:val="es-MX"/>
        </w:rPr>
        <w:t>experimentales</w:t>
      </w:r>
      <w:r w:rsidRPr="00542C57">
        <w:rPr>
          <w:rFonts w:ascii="Arial" w:hAnsi="Arial" w:cs="Arial"/>
          <w:lang w:val="es-MX"/>
        </w:rPr>
        <w:t xml:space="preserve"> </w:t>
      </w:r>
      <w:r w:rsidRPr="00FA225F">
        <w:rPr>
          <w:rFonts w:ascii="Arial" w:hAnsi="Arial" w:cs="Arial"/>
          <w:lang w:val="es-MX"/>
        </w:rPr>
        <w:t>manteniendo</w:t>
      </w:r>
      <w:r w:rsidR="00B12300">
        <w:rPr>
          <w:rFonts w:ascii="Arial" w:hAnsi="Arial" w:cs="Arial"/>
          <w:lang w:val="es-MX"/>
        </w:rPr>
        <w:t xml:space="preserve"> constante </w:t>
      </w:r>
      <w:r w:rsidRPr="00FA225F">
        <w:rPr>
          <w:rFonts w:ascii="Arial" w:hAnsi="Arial" w:cs="Arial"/>
          <w:lang w:val="es-MX"/>
        </w:rPr>
        <w:t>la abertura de la pinza de Hoffman</w:t>
      </w:r>
      <w:r>
        <w:rPr>
          <w:rFonts w:ascii="Arial" w:hAnsi="Arial" w:cs="Arial"/>
          <w:lang w:val="es-MX"/>
        </w:rPr>
        <w:t xml:space="preserve"> cuando se empezó a manifestar la convección.</w:t>
      </w:r>
    </w:p>
    <w:p w14:paraId="06750CE8" w14:textId="537CD5B4" w:rsidR="00C66FC6" w:rsidRDefault="00C66FC6" w:rsidP="00E00E4A">
      <w:pPr>
        <w:jc w:val="both"/>
        <w:rPr>
          <w:rFonts w:ascii="Arial" w:hAnsi="Arial" w:cs="Arial"/>
          <w:lang w:val="es-MX"/>
        </w:rPr>
      </w:pPr>
    </w:p>
    <w:p w14:paraId="771F47C8" w14:textId="77777777" w:rsidR="00C66FC6" w:rsidRPr="00FA225F" w:rsidRDefault="00C66FC6" w:rsidP="00E00E4A">
      <w:pPr>
        <w:jc w:val="both"/>
        <w:rPr>
          <w:rFonts w:ascii="Arial" w:hAnsi="Arial" w:cs="Arial"/>
          <w:lang w:val="es-MX"/>
        </w:rPr>
      </w:pPr>
    </w:p>
    <w:p w14:paraId="23558E75" w14:textId="62113D4C" w:rsidR="00C31F64" w:rsidRDefault="00063644" w:rsidP="00CB2290">
      <w:pPr>
        <w:rPr>
          <w:rFonts w:ascii="Arial" w:hAnsi="Arial" w:cs="Arial"/>
          <w:b/>
          <w:bCs/>
          <w:lang w:val="es-MX"/>
        </w:rPr>
      </w:pPr>
      <w:r>
        <w:rPr>
          <w:rFonts w:ascii="Arial" w:hAnsi="Arial" w:cs="Arial"/>
          <w:b/>
          <w:bCs/>
          <w:noProof/>
          <w:lang w:val="es-MX" w:eastAsia="es-MX"/>
        </w:rPr>
        <w:drawing>
          <wp:inline distT="0" distB="0" distL="0" distR="0" wp14:anchorId="6CB4B8F4" wp14:editId="2EDCA777">
            <wp:extent cx="5608320" cy="395478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320" cy="3954780"/>
                    </a:xfrm>
                    <a:prstGeom prst="rect">
                      <a:avLst/>
                    </a:prstGeom>
                    <a:noFill/>
                    <a:ln>
                      <a:noFill/>
                    </a:ln>
                  </pic:spPr>
                </pic:pic>
              </a:graphicData>
            </a:graphic>
          </wp:inline>
        </w:drawing>
      </w:r>
    </w:p>
    <w:p w14:paraId="7D0D83B9" w14:textId="0611CB5B" w:rsidR="009340AD" w:rsidRDefault="009340AD" w:rsidP="00CB2290">
      <w:pPr>
        <w:rPr>
          <w:rFonts w:ascii="Arial" w:hAnsi="Arial" w:cs="Arial"/>
          <w:b/>
          <w:bCs/>
          <w:lang w:val="es-MX"/>
        </w:rPr>
      </w:pPr>
    </w:p>
    <w:p w14:paraId="73B313BC" w14:textId="3808FD8C" w:rsidR="00C66FC6" w:rsidRDefault="00C66FC6" w:rsidP="00CB2290">
      <w:pPr>
        <w:rPr>
          <w:rFonts w:ascii="Arial" w:hAnsi="Arial" w:cs="Arial"/>
          <w:b/>
          <w:bCs/>
          <w:lang w:val="es-MX"/>
        </w:rPr>
      </w:pPr>
    </w:p>
    <w:p w14:paraId="4BF3AD37" w14:textId="77777777" w:rsidR="00C66FC6" w:rsidRDefault="00C66FC6" w:rsidP="00CB2290">
      <w:pPr>
        <w:rPr>
          <w:rFonts w:ascii="Arial" w:hAnsi="Arial" w:cs="Arial"/>
          <w:b/>
          <w:bCs/>
          <w:lang w:val="es-MX"/>
        </w:rPr>
      </w:pPr>
    </w:p>
    <w:p w14:paraId="5A0FD2B9" w14:textId="15F1B759" w:rsidR="005E53BD" w:rsidRDefault="009340AD" w:rsidP="00CB2290">
      <w:pPr>
        <w:rPr>
          <w:rFonts w:ascii="Arial" w:hAnsi="Arial" w:cs="Arial"/>
          <w:b/>
          <w:bCs/>
          <w:lang w:val="es-MX"/>
        </w:rPr>
      </w:pPr>
      <w:r>
        <w:rPr>
          <w:rFonts w:ascii="Arial" w:hAnsi="Arial" w:cs="Arial"/>
          <w:b/>
          <w:bCs/>
          <w:lang w:val="es-MX"/>
        </w:rPr>
        <w:t>3.</w:t>
      </w:r>
      <w:r w:rsidR="00CB2290" w:rsidRPr="00601958">
        <w:rPr>
          <w:rFonts w:ascii="Arial" w:hAnsi="Arial" w:cs="Arial"/>
          <w:b/>
          <w:bCs/>
          <w:lang w:val="es-MX"/>
        </w:rPr>
        <w:t xml:space="preserve"> MATERIALES</w:t>
      </w:r>
      <w:r w:rsidR="00B135A1">
        <w:rPr>
          <w:rFonts w:ascii="Arial" w:hAnsi="Arial" w:cs="Arial"/>
          <w:b/>
          <w:bCs/>
          <w:lang w:val="es-MX"/>
        </w:rPr>
        <w:t xml:space="preserve"> </w:t>
      </w:r>
    </w:p>
    <w:p w14:paraId="75138BFF" w14:textId="57915465" w:rsidR="00E00E4A" w:rsidRDefault="00E00E4A" w:rsidP="00CB2290">
      <w:pPr>
        <w:rPr>
          <w:rFonts w:ascii="Arial" w:hAnsi="Arial" w:cs="Arial"/>
          <w:b/>
          <w:bCs/>
          <w:lang w:val="es-MX"/>
        </w:rPr>
      </w:pPr>
    </w:p>
    <w:p w14:paraId="7D5F81BA" w14:textId="5AF072D2" w:rsidR="00FF0D93" w:rsidRPr="00FF0D93" w:rsidRDefault="00FF0D93" w:rsidP="00CB2290">
      <w:pPr>
        <w:rPr>
          <w:rFonts w:ascii="Arial" w:hAnsi="Arial" w:cs="Arial"/>
          <w:bCs/>
          <w:lang w:val="es-MX"/>
        </w:rPr>
      </w:pPr>
      <w:r w:rsidRPr="00FF0D93">
        <w:rPr>
          <w:rFonts w:ascii="Arial" w:hAnsi="Arial" w:cs="Arial"/>
          <w:bCs/>
          <w:lang w:val="es-MX"/>
        </w:rPr>
        <w:t>Un vernier</w:t>
      </w:r>
    </w:p>
    <w:p w14:paraId="0F3CA081" w14:textId="77777777" w:rsidR="002A201C" w:rsidRPr="006D6B0C" w:rsidRDefault="002A201C" w:rsidP="002A201C">
      <w:pPr>
        <w:pStyle w:val="Textoindependiente2"/>
      </w:pPr>
      <w:r w:rsidRPr="006D6B0C">
        <w:t>Un baño de temperatura controlada</w:t>
      </w:r>
    </w:p>
    <w:p w14:paraId="23E63270" w14:textId="77777777" w:rsidR="002A201C" w:rsidRPr="006D6B0C" w:rsidRDefault="002A201C" w:rsidP="002A201C">
      <w:pPr>
        <w:pStyle w:val="Textoindependiente2"/>
        <w:ind w:left="360" w:hanging="360"/>
      </w:pPr>
      <w:r w:rsidRPr="006D6B0C">
        <w:t xml:space="preserve">Un vaso de precipitados de 600 </w:t>
      </w:r>
      <w:proofErr w:type="spellStart"/>
      <w:r w:rsidRPr="006D6B0C">
        <w:t>mL</w:t>
      </w:r>
      <w:proofErr w:type="spellEnd"/>
      <w:r>
        <w:t xml:space="preserve"> con etanol RA (reactivo analítico)</w:t>
      </w:r>
      <w:r w:rsidRPr="006D6B0C">
        <w:t xml:space="preserve"> </w:t>
      </w:r>
    </w:p>
    <w:p w14:paraId="5129B9DA" w14:textId="77777777" w:rsidR="002A201C" w:rsidRPr="006D6B0C" w:rsidRDefault="002A201C" w:rsidP="002A201C">
      <w:pPr>
        <w:pStyle w:val="Textoindependiente2"/>
      </w:pPr>
      <w:r w:rsidRPr="006D6B0C">
        <w:t>Un distribuidor de aire con manguera (cajita de acrílico)</w:t>
      </w:r>
    </w:p>
    <w:p w14:paraId="48CBB0F8" w14:textId="77777777" w:rsidR="002A201C" w:rsidRPr="006D6B0C" w:rsidRDefault="002A201C" w:rsidP="002A201C">
      <w:pPr>
        <w:pStyle w:val="Textoindependiente2"/>
      </w:pPr>
      <w:r w:rsidRPr="006D6B0C">
        <w:t xml:space="preserve">Una pinza de </w:t>
      </w:r>
      <w:r>
        <w:t xml:space="preserve">Hoffman o una pinza de </w:t>
      </w:r>
      <w:proofErr w:type="spellStart"/>
      <w:r>
        <w:t>Mohr</w:t>
      </w:r>
      <w:proofErr w:type="spellEnd"/>
    </w:p>
    <w:p w14:paraId="4950EC97" w14:textId="46915EDA" w:rsidR="002A201C" w:rsidRPr="006D6B0C" w:rsidRDefault="008F4159" w:rsidP="002A201C">
      <w:pPr>
        <w:pStyle w:val="Textoindependiente2"/>
      </w:pPr>
      <w:r w:rsidRPr="006D6B0C">
        <w:t>Un</w:t>
      </w:r>
      <w:r w:rsidR="00E00E4A">
        <w:t>a te</w:t>
      </w:r>
      <w:r w:rsidR="002A201C" w:rsidRPr="006D6B0C">
        <w:t xml:space="preserve"> de cristal </w:t>
      </w:r>
    </w:p>
    <w:p w14:paraId="4091362C" w14:textId="77777777" w:rsidR="002A201C" w:rsidRPr="006D6B0C" w:rsidRDefault="002A201C" w:rsidP="002A201C">
      <w:pPr>
        <w:pStyle w:val="Textoindependiente2"/>
      </w:pPr>
      <w:r w:rsidRPr="006D6B0C">
        <w:t>Cinco mangueras de hule látex</w:t>
      </w:r>
    </w:p>
    <w:p w14:paraId="1DD7FD3E" w14:textId="77777777" w:rsidR="002A201C" w:rsidRPr="006D6B0C" w:rsidRDefault="002A201C" w:rsidP="002A201C">
      <w:pPr>
        <w:pStyle w:val="Textoindependiente2"/>
      </w:pPr>
      <w:r w:rsidRPr="006D6B0C">
        <w:t>Cinco celdas de difusión</w:t>
      </w:r>
    </w:p>
    <w:p w14:paraId="021B0367" w14:textId="77777777" w:rsidR="002A201C" w:rsidRPr="006D6B0C" w:rsidRDefault="002A201C" w:rsidP="002A201C">
      <w:pPr>
        <w:pStyle w:val="Textoindependiente2"/>
      </w:pPr>
      <w:r w:rsidRPr="006D6B0C">
        <w:t>Un cronómetro</w:t>
      </w:r>
    </w:p>
    <w:p w14:paraId="615E2BA8" w14:textId="77777777" w:rsidR="002A201C" w:rsidRPr="006D6B0C" w:rsidRDefault="002A201C" w:rsidP="002A201C">
      <w:pPr>
        <w:pStyle w:val="Textoindependiente2"/>
      </w:pPr>
      <w:r w:rsidRPr="006D6B0C">
        <w:t>Un catetómetro</w:t>
      </w:r>
    </w:p>
    <w:p w14:paraId="74BDB06F" w14:textId="77777777" w:rsidR="002A201C" w:rsidRPr="006D6B0C" w:rsidRDefault="002A201C" w:rsidP="002A201C">
      <w:pPr>
        <w:pStyle w:val="Textoindependiente2"/>
      </w:pPr>
      <w:r w:rsidRPr="006D6B0C">
        <w:t>Dos soportes universales con pinzas</w:t>
      </w:r>
    </w:p>
    <w:p w14:paraId="2C269274" w14:textId="77777777" w:rsidR="002A201C" w:rsidRPr="006D6B0C" w:rsidRDefault="002A201C" w:rsidP="002A201C">
      <w:pPr>
        <w:pStyle w:val="Textoindependiente2"/>
      </w:pPr>
      <w:r w:rsidRPr="006D6B0C">
        <w:t>Un plumón con tinta para escribir en rojo o en negro</w:t>
      </w:r>
    </w:p>
    <w:p w14:paraId="5ECD36FE" w14:textId="77777777" w:rsidR="002A201C" w:rsidRPr="006D6B0C" w:rsidRDefault="002A201C" w:rsidP="002A201C">
      <w:pPr>
        <w:pStyle w:val="Textoindependiente2"/>
      </w:pPr>
      <w:r w:rsidRPr="006D6B0C">
        <w:t>Una regla flexible</w:t>
      </w:r>
    </w:p>
    <w:p w14:paraId="01C399BA" w14:textId="77777777" w:rsidR="002A201C" w:rsidRPr="006D6B0C" w:rsidRDefault="002A201C" w:rsidP="002A201C">
      <w:pPr>
        <w:pStyle w:val="Textoindependiente2"/>
      </w:pPr>
      <w:r w:rsidRPr="006D6B0C">
        <w:t>Una bomba de vacío</w:t>
      </w:r>
    </w:p>
    <w:p w14:paraId="47ED13D1" w14:textId="1F662ABA" w:rsidR="002A201C" w:rsidRDefault="009170DA" w:rsidP="002A201C">
      <w:pPr>
        <w:rPr>
          <w:rFonts w:ascii="Arial" w:hAnsi="Arial" w:cs="Arial"/>
        </w:rPr>
      </w:pPr>
      <w:r>
        <w:rPr>
          <w:rFonts w:ascii="Arial" w:hAnsi="Arial" w:cs="Arial"/>
        </w:rPr>
        <w:t>Dos</w:t>
      </w:r>
      <w:r w:rsidR="002A201C" w:rsidRPr="006D6B0C">
        <w:rPr>
          <w:rFonts w:ascii="Arial" w:hAnsi="Arial" w:cs="Arial"/>
        </w:rPr>
        <w:t xml:space="preserve"> jeringa</w:t>
      </w:r>
      <w:r>
        <w:rPr>
          <w:rFonts w:ascii="Arial" w:hAnsi="Arial" w:cs="Arial"/>
        </w:rPr>
        <w:t>s</w:t>
      </w:r>
      <w:r w:rsidR="002A201C" w:rsidRPr="006D6B0C">
        <w:rPr>
          <w:rFonts w:ascii="Arial" w:hAnsi="Arial" w:cs="Arial"/>
        </w:rPr>
        <w:t xml:space="preserve"> de plástico de 5 </w:t>
      </w:r>
      <w:proofErr w:type="spellStart"/>
      <w:r w:rsidR="002A201C" w:rsidRPr="006D6B0C">
        <w:rPr>
          <w:rFonts w:ascii="Arial" w:hAnsi="Arial" w:cs="Arial"/>
        </w:rPr>
        <w:t>mL</w:t>
      </w:r>
      <w:proofErr w:type="spellEnd"/>
    </w:p>
    <w:p w14:paraId="7B5A911A" w14:textId="6BE42D7D" w:rsidR="00601958" w:rsidRDefault="00601958" w:rsidP="002A201C">
      <w:pPr>
        <w:rPr>
          <w:rFonts w:ascii="Arial" w:hAnsi="Arial" w:cs="Arial"/>
        </w:rPr>
      </w:pPr>
      <w:r>
        <w:rPr>
          <w:rFonts w:ascii="Arial" w:hAnsi="Arial" w:cs="Arial"/>
        </w:rPr>
        <w:lastRenderedPageBreak/>
        <w:t>Dos embudos de vidrio de talle corto</w:t>
      </w:r>
      <w:r w:rsidR="00090C48">
        <w:rPr>
          <w:rFonts w:ascii="Arial" w:hAnsi="Arial" w:cs="Arial"/>
        </w:rPr>
        <w:t xml:space="preserve"> </w:t>
      </w:r>
    </w:p>
    <w:p w14:paraId="2BB20ED8" w14:textId="70D313E7" w:rsidR="002A4BF3" w:rsidRDefault="002A4BF3" w:rsidP="002A201C">
      <w:pPr>
        <w:rPr>
          <w:rFonts w:ascii="Arial" w:hAnsi="Arial" w:cs="Arial"/>
        </w:rPr>
      </w:pPr>
      <w:r>
        <w:rPr>
          <w:rFonts w:ascii="Arial" w:hAnsi="Arial" w:cs="Arial"/>
        </w:rPr>
        <w:t xml:space="preserve">Dos vasos chicos de </w:t>
      </w:r>
      <w:r w:rsidR="009170DA">
        <w:rPr>
          <w:rFonts w:ascii="Arial" w:hAnsi="Arial" w:cs="Arial"/>
        </w:rPr>
        <w:t>Erlenmeyer</w:t>
      </w:r>
    </w:p>
    <w:p w14:paraId="21D4F395" w14:textId="34786617" w:rsidR="002A4BF3" w:rsidRDefault="002A4BF3" w:rsidP="002A201C">
      <w:pPr>
        <w:rPr>
          <w:rFonts w:ascii="Arial" w:hAnsi="Arial" w:cs="Arial"/>
        </w:rPr>
      </w:pPr>
      <w:r>
        <w:rPr>
          <w:rFonts w:ascii="Arial" w:hAnsi="Arial" w:cs="Arial"/>
        </w:rPr>
        <w:t>Un</w:t>
      </w:r>
      <w:r w:rsidR="009170DA">
        <w:rPr>
          <w:rFonts w:ascii="Arial" w:hAnsi="Arial" w:cs="Arial"/>
        </w:rPr>
        <w:t>a bolsa con</w:t>
      </w:r>
      <w:r>
        <w:rPr>
          <w:rFonts w:ascii="Arial" w:hAnsi="Arial" w:cs="Arial"/>
        </w:rPr>
        <w:t xml:space="preserve"> trozo</w:t>
      </w:r>
      <w:r w:rsidR="009170DA">
        <w:rPr>
          <w:rFonts w:ascii="Arial" w:hAnsi="Arial" w:cs="Arial"/>
        </w:rPr>
        <w:t>s</w:t>
      </w:r>
      <w:r>
        <w:rPr>
          <w:rFonts w:ascii="Arial" w:hAnsi="Arial" w:cs="Arial"/>
        </w:rPr>
        <w:t xml:space="preserve"> de incienso</w:t>
      </w:r>
    </w:p>
    <w:p w14:paraId="7084F591" w14:textId="4F3F1931" w:rsidR="002A4BF3" w:rsidRDefault="002A4BF3" w:rsidP="002A201C">
      <w:pPr>
        <w:rPr>
          <w:rFonts w:ascii="Arial" w:hAnsi="Arial" w:cs="Arial"/>
        </w:rPr>
      </w:pPr>
      <w:r>
        <w:rPr>
          <w:rFonts w:ascii="Arial" w:hAnsi="Arial" w:cs="Arial"/>
        </w:rPr>
        <w:t>Un cúter</w:t>
      </w:r>
    </w:p>
    <w:p w14:paraId="38F5AEF2" w14:textId="7A2BEC69" w:rsidR="002A4BF3" w:rsidRDefault="002A4BF3" w:rsidP="002A201C">
      <w:pPr>
        <w:rPr>
          <w:rFonts w:ascii="Arial" w:hAnsi="Arial" w:cs="Arial"/>
        </w:rPr>
      </w:pPr>
      <w:r>
        <w:rPr>
          <w:rFonts w:ascii="Arial" w:hAnsi="Arial" w:cs="Arial"/>
        </w:rPr>
        <w:t xml:space="preserve">Un encendedor </w:t>
      </w:r>
    </w:p>
    <w:p w14:paraId="02196492" w14:textId="05962DB4" w:rsidR="00FF0D93" w:rsidRDefault="00FF0D93" w:rsidP="002A201C">
      <w:pPr>
        <w:rPr>
          <w:rFonts w:ascii="Arial" w:hAnsi="Arial" w:cs="Arial"/>
        </w:rPr>
      </w:pPr>
      <w:r>
        <w:rPr>
          <w:rFonts w:ascii="Arial" w:hAnsi="Arial" w:cs="Arial"/>
        </w:rPr>
        <w:t xml:space="preserve">Un taladro con broca </w:t>
      </w:r>
    </w:p>
    <w:p w14:paraId="6D641526" w14:textId="1674FE79" w:rsidR="00D00975" w:rsidRDefault="00D00975" w:rsidP="002A201C">
      <w:pPr>
        <w:rPr>
          <w:rFonts w:ascii="Arial" w:hAnsi="Arial" w:cs="Arial"/>
        </w:rPr>
      </w:pPr>
      <w:r>
        <w:rPr>
          <w:rFonts w:ascii="Arial" w:hAnsi="Arial" w:cs="Arial"/>
        </w:rPr>
        <w:t>La libreta número 1 de la bitácora del LIQ-III</w:t>
      </w:r>
    </w:p>
    <w:p w14:paraId="16787224" w14:textId="77777777" w:rsidR="007179D5" w:rsidRDefault="007179D5" w:rsidP="00CB2290">
      <w:pPr>
        <w:rPr>
          <w:rFonts w:ascii="Arial" w:hAnsi="Arial" w:cs="Arial"/>
        </w:rPr>
      </w:pPr>
    </w:p>
    <w:p w14:paraId="66476665" w14:textId="0CF2B7A0" w:rsidR="00CB2290" w:rsidRDefault="00AD6AFD" w:rsidP="00CB2290">
      <w:pPr>
        <w:rPr>
          <w:rFonts w:ascii="Arial" w:hAnsi="Arial" w:cs="Arial"/>
          <w:b/>
          <w:bCs/>
          <w:lang w:val="es-MX"/>
        </w:rPr>
      </w:pPr>
      <w:r>
        <w:rPr>
          <w:rFonts w:ascii="Arial" w:hAnsi="Arial" w:cs="Arial"/>
          <w:b/>
          <w:bCs/>
          <w:lang w:val="es-MX"/>
        </w:rPr>
        <w:t>3.1</w:t>
      </w:r>
      <w:r w:rsidR="00CB2290" w:rsidRPr="004468C3">
        <w:rPr>
          <w:rFonts w:ascii="Arial" w:hAnsi="Arial" w:cs="Arial"/>
          <w:b/>
          <w:bCs/>
          <w:lang w:val="es-MX"/>
        </w:rPr>
        <w:t xml:space="preserve"> SUSTANCIA</w:t>
      </w:r>
      <w:r w:rsidR="009170DA">
        <w:rPr>
          <w:rFonts w:ascii="Arial" w:hAnsi="Arial" w:cs="Arial"/>
          <w:b/>
          <w:bCs/>
          <w:lang w:val="es-MX"/>
        </w:rPr>
        <w:t>S</w:t>
      </w:r>
    </w:p>
    <w:p w14:paraId="4F2353D3" w14:textId="77777777" w:rsidR="009170DA" w:rsidRDefault="009170DA" w:rsidP="00CB2290">
      <w:pPr>
        <w:rPr>
          <w:rFonts w:ascii="Arial" w:hAnsi="Arial" w:cs="Arial"/>
          <w:b/>
          <w:bCs/>
          <w:lang w:val="es-MX"/>
        </w:rPr>
      </w:pPr>
    </w:p>
    <w:p w14:paraId="2AE30E63" w14:textId="697DC516" w:rsidR="00A94054" w:rsidRPr="00A94054" w:rsidRDefault="00A94054" w:rsidP="00A94054">
      <w:pPr>
        <w:rPr>
          <w:rFonts w:ascii="Arial" w:hAnsi="Arial" w:cs="Arial"/>
          <w:b/>
          <w:bCs/>
          <w:lang w:val="es-MX"/>
        </w:rPr>
      </w:pPr>
      <w:r w:rsidRPr="00A94054">
        <w:rPr>
          <w:rFonts w:ascii="Arial" w:hAnsi="Arial" w:cs="Arial"/>
        </w:rPr>
        <w:t xml:space="preserve">600 </w:t>
      </w:r>
      <w:proofErr w:type="spellStart"/>
      <w:r w:rsidRPr="00A94054">
        <w:rPr>
          <w:rFonts w:ascii="Arial" w:hAnsi="Arial" w:cs="Arial"/>
        </w:rPr>
        <w:t>mL</w:t>
      </w:r>
      <w:proofErr w:type="spellEnd"/>
      <w:r w:rsidRPr="00A94054">
        <w:rPr>
          <w:rFonts w:ascii="Arial" w:hAnsi="Arial" w:cs="Arial"/>
        </w:rPr>
        <w:t xml:space="preserve"> de etanol RA</w:t>
      </w:r>
      <w:r w:rsidRPr="00A94054">
        <w:rPr>
          <w:rFonts w:ascii="Arial" w:hAnsi="Arial" w:cs="Arial"/>
          <w:b/>
          <w:bCs/>
        </w:rPr>
        <w:t xml:space="preserve"> </w:t>
      </w:r>
      <w:r w:rsidRPr="00A94054">
        <w:rPr>
          <w:rFonts w:ascii="Arial" w:hAnsi="Arial" w:cs="Arial"/>
        </w:rPr>
        <w:t>(Reactivo Analítico)</w:t>
      </w:r>
    </w:p>
    <w:p w14:paraId="64FD6CA1" w14:textId="77777777" w:rsidR="00A94054" w:rsidRDefault="00A94054" w:rsidP="00CB2290">
      <w:pPr>
        <w:rPr>
          <w:rFonts w:ascii="Arial" w:hAnsi="Arial" w:cs="Arial"/>
          <w:b/>
          <w:bCs/>
          <w:lang w:val="es-MX"/>
        </w:rPr>
      </w:pPr>
    </w:p>
    <w:p w14:paraId="5C302055" w14:textId="5727FE33" w:rsidR="00CB2290" w:rsidRDefault="00AD6AFD" w:rsidP="00CB2290">
      <w:pPr>
        <w:rPr>
          <w:rFonts w:ascii="Arial" w:hAnsi="Arial" w:cs="Arial"/>
          <w:b/>
          <w:bCs/>
          <w:lang w:val="es-MX"/>
        </w:rPr>
      </w:pPr>
      <w:r>
        <w:rPr>
          <w:rFonts w:ascii="Arial" w:hAnsi="Arial" w:cs="Arial"/>
          <w:b/>
          <w:bCs/>
          <w:lang w:val="es-MX"/>
        </w:rPr>
        <w:t>3.2</w:t>
      </w:r>
      <w:r w:rsidR="00CB2290" w:rsidRPr="004468C3">
        <w:rPr>
          <w:rFonts w:ascii="Arial" w:hAnsi="Arial" w:cs="Arial"/>
          <w:b/>
          <w:bCs/>
          <w:lang w:val="es-MX"/>
        </w:rPr>
        <w:t xml:space="preserve"> SERVICIOS AUXILIARES</w:t>
      </w:r>
    </w:p>
    <w:p w14:paraId="735839E1" w14:textId="77777777" w:rsidR="00AD6AFD" w:rsidRDefault="00AD6AFD" w:rsidP="00CB2290">
      <w:pPr>
        <w:rPr>
          <w:rFonts w:ascii="Arial" w:hAnsi="Arial" w:cs="Arial"/>
          <w:b/>
          <w:bCs/>
          <w:lang w:val="es-MX"/>
        </w:rPr>
      </w:pPr>
    </w:p>
    <w:p w14:paraId="0CDACE37" w14:textId="77777777" w:rsidR="00A94054" w:rsidRPr="006D6B0C" w:rsidRDefault="00A94054" w:rsidP="00A94054">
      <w:pPr>
        <w:pStyle w:val="Textoindependiente2"/>
      </w:pPr>
      <w:r w:rsidRPr="006D6B0C">
        <w:t>Energía eléctrica de 110 volts</w:t>
      </w:r>
    </w:p>
    <w:p w14:paraId="4125DDB6" w14:textId="77777777" w:rsidR="00A94054" w:rsidRPr="006D6B0C" w:rsidRDefault="00A94054" w:rsidP="00A94054">
      <w:pPr>
        <w:pStyle w:val="Textoindependiente2"/>
      </w:pPr>
      <w:r w:rsidRPr="006D6B0C">
        <w:t xml:space="preserve">Agua caliente a </w:t>
      </w:r>
      <w:smartTag w:uri="urn:schemas-microsoft-com:office:smarttags" w:element="metricconverter">
        <w:smartTagPr>
          <w:attr w:name="ProductID" w:val="50ﾰC"/>
        </w:smartTagPr>
        <w:r w:rsidRPr="006D6B0C">
          <w:t>50°C</w:t>
        </w:r>
      </w:smartTag>
    </w:p>
    <w:p w14:paraId="0D1F39B0" w14:textId="7BDD54B0" w:rsidR="00D00975" w:rsidRPr="00F86B8B" w:rsidRDefault="00A94054" w:rsidP="00F86B8B">
      <w:pPr>
        <w:pStyle w:val="Textoindependiente2"/>
      </w:pPr>
      <w:r w:rsidRPr="006D6B0C">
        <w:t>Aire a presió</w:t>
      </w:r>
      <w:r w:rsidR="00AD6AFD">
        <w:t>n</w:t>
      </w:r>
    </w:p>
    <w:p w14:paraId="747D9198" w14:textId="77777777" w:rsidR="007179D5" w:rsidRDefault="007179D5" w:rsidP="00CB2290">
      <w:pPr>
        <w:rPr>
          <w:rFonts w:ascii="Arial" w:hAnsi="Arial" w:cs="Arial"/>
          <w:b/>
          <w:bCs/>
          <w:lang w:val="es-MX"/>
        </w:rPr>
      </w:pPr>
    </w:p>
    <w:p w14:paraId="3D554F72" w14:textId="10236004" w:rsidR="00CB2290" w:rsidRDefault="00AD6AFD" w:rsidP="00CB2290">
      <w:pPr>
        <w:rPr>
          <w:rFonts w:ascii="Arial" w:hAnsi="Arial" w:cs="Arial"/>
          <w:b/>
          <w:bCs/>
          <w:lang w:val="es-MX"/>
        </w:rPr>
      </w:pPr>
      <w:r>
        <w:rPr>
          <w:rFonts w:ascii="Arial" w:hAnsi="Arial" w:cs="Arial"/>
          <w:b/>
          <w:bCs/>
          <w:lang w:val="es-MX"/>
        </w:rPr>
        <w:t xml:space="preserve">4. </w:t>
      </w:r>
      <w:r w:rsidR="00A94054" w:rsidRPr="004468C3">
        <w:rPr>
          <w:rFonts w:ascii="Arial" w:hAnsi="Arial" w:cs="Arial"/>
          <w:b/>
          <w:bCs/>
          <w:lang w:val="es-MX"/>
        </w:rPr>
        <w:t xml:space="preserve"> FOTOGRAFÍA</w:t>
      </w:r>
    </w:p>
    <w:p w14:paraId="43251BA4" w14:textId="77777777" w:rsidR="00A94054" w:rsidRDefault="00A94054" w:rsidP="00A94054"/>
    <w:p w14:paraId="01A23048" w14:textId="444D4832" w:rsidR="00A94054" w:rsidRPr="006D6B0C" w:rsidRDefault="00A94054" w:rsidP="00A94054">
      <w:r>
        <w:rPr>
          <w:noProof/>
          <w:lang w:val="es-MX" w:eastAsia="es-MX"/>
        </w:rPr>
        <w:drawing>
          <wp:inline distT="0" distB="0" distL="0" distR="0" wp14:anchorId="1FDF4C69" wp14:editId="06BE0EDF">
            <wp:extent cx="5463540" cy="3642360"/>
            <wp:effectExtent l="0" t="0" r="3810" b="0"/>
            <wp:docPr id="19" name="Imagen 19" descr="Imagen que contiene tabla,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Imagen que contiene tabla, computadora&#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3540" cy="3642360"/>
                    </a:xfrm>
                    <a:prstGeom prst="rect">
                      <a:avLst/>
                    </a:prstGeom>
                    <a:noFill/>
                    <a:ln>
                      <a:noFill/>
                    </a:ln>
                  </pic:spPr>
                </pic:pic>
              </a:graphicData>
            </a:graphic>
          </wp:inline>
        </w:drawing>
      </w:r>
    </w:p>
    <w:p w14:paraId="639FC48D" w14:textId="77777777" w:rsidR="00B44BFB" w:rsidRDefault="00B44BFB" w:rsidP="00B44BFB">
      <w:pPr>
        <w:jc w:val="center"/>
        <w:rPr>
          <w:rFonts w:ascii="Arial" w:hAnsi="Arial" w:cs="Arial"/>
          <w:b/>
          <w:bCs/>
        </w:rPr>
      </w:pPr>
    </w:p>
    <w:p w14:paraId="388AC3B3" w14:textId="12C2ECC3" w:rsidR="00A94054" w:rsidRDefault="00A74979" w:rsidP="00B44BFB">
      <w:pPr>
        <w:jc w:val="center"/>
        <w:rPr>
          <w:rFonts w:ascii="Arial" w:hAnsi="Arial" w:cs="Arial"/>
          <w:b/>
          <w:bCs/>
          <w:lang w:val="es-MX"/>
        </w:rPr>
      </w:pPr>
      <w:r>
        <w:rPr>
          <w:rFonts w:ascii="Arial" w:hAnsi="Arial" w:cs="Arial"/>
          <w:b/>
          <w:bCs/>
          <w:lang w:val="es-MX"/>
        </w:rPr>
        <w:t>Figura</w:t>
      </w:r>
      <w:r w:rsidR="00EC6692">
        <w:rPr>
          <w:rFonts w:ascii="Arial" w:hAnsi="Arial" w:cs="Arial"/>
          <w:b/>
          <w:bCs/>
          <w:lang w:val="es-MX"/>
        </w:rPr>
        <w:t xml:space="preserve"> </w:t>
      </w:r>
      <w:r w:rsidR="00AD6AFD">
        <w:rPr>
          <w:rFonts w:ascii="Arial" w:hAnsi="Arial" w:cs="Arial"/>
          <w:b/>
          <w:bCs/>
          <w:lang w:val="es-MX"/>
        </w:rPr>
        <w:t>9</w:t>
      </w:r>
      <w:r>
        <w:rPr>
          <w:rFonts w:ascii="Arial" w:hAnsi="Arial" w:cs="Arial"/>
          <w:b/>
          <w:bCs/>
          <w:lang w:val="es-MX"/>
        </w:rPr>
        <w:t>.</w:t>
      </w:r>
      <w:r w:rsidR="00B44BFB" w:rsidRPr="00B44BFB">
        <w:rPr>
          <w:rFonts w:ascii="Arial" w:hAnsi="Arial" w:cs="Arial"/>
          <w:lang w:val="es-MX"/>
        </w:rPr>
        <w:t xml:space="preserve"> Equipo </w:t>
      </w:r>
      <w:r w:rsidR="00AD6AFD">
        <w:rPr>
          <w:rFonts w:ascii="Arial" w:hAnsi="Arial" w:cs="Arial"/>
          <w:lang w:val="es-MX"/>
        </w:rPr>
        <w:t xml:space="preserve">para el estudio </w:t>
      </w:r>
      <w:r w:rsidR="00B44BFB" w:rsidRPr="00B44BFB">
        <w:rPr>
          <w:rFonts w:ascii="Arial" w:hAnsi="Arial" w:cs="Arial"/>
          <w:lang w:val="es-MX"/>
        </w:rPr>
        <w:t xml:space="preserve">de </w:t>
      </w:r>
      <w:r w:rsidR="00AD6AFD">
        <w:rPr>
          <w:rFonts w:ascii="Arial" w:hAnsi="Arial" w:cs="Arial"/>
          <w:lang w:val="es-MX"/>
        </w:rPr>
        <w:t xml:space="preserve">la </w:t>
      </w:r>
      <w:r w:rsidR="00B44BFB" w:rsidRPr="00B44BFB">
        <w:rPr>
          <w:rFonts w:ascii="Arial" w:hAnsi="Arial" w:cs="Arial"/>
          <w:lang w:val="es-MX"/>
        </w:rPr>
        <w:t>difusión</w:t>
      </w:r>
      <w:r w:rsidR="00B44BFB">
        <w:rPr>
          <w:rFonts w:ascii="Arial" w:hAnsi="Arial" w:cs="Arial"/>
          <w:lang w:val="es-MX"/>
        </w:rPr>
        <w:t xml:space="preserve"> y</w:t>
      </w:r>
      <w:r w:rsidR="00B44BFB" w:rsidRPr="00B44BFB">
        <w:rPr>
          <w:rFonts w:ascii="Arial" w:hAnsi="Arial" w:cs="Arial"/>
          <w:lang w:val="es-MX"/>
        </w:rPr>
        <w:t xml:space="preserve"> </w:t>
      </w:r>
      <w:r w:rsidR="00AD6AFD">
        <w:rPr>
          <w:rFonts w:ascii="Arial" w:hAnsi="Arial" w:cs="Arial"/>
          <w:lang w:val="es-MX"/>
        </w:rPr>
        <w:t xml:space="preserve">la </w:t>
      </w:r>
      <w:r w:rsidR="00B44BFB" w:rsidRPr="00B44BFB">
        <w:rPr>
          <w:rFonts w:ascii="Arial" w:hAnsi="Arial" w:cs="Arial"/>
          <w:lang w:val="es-MX"/>
        </w:rPr>
        <w:t>convección</w:t>
      </w:r>
    </w:p>
    <w:p w14:paraId="4688D67B" w14:textId="01BBE76B" w:rsidR="00A94054" w:rsidRDefault="00A94054" w:rsidP="00CB2290">
      <w:pPr>
        <w:rPr>
          <w:rFonts w:ascii="Arial" w:hAnsi="Arial" w:cs="Arial"/>
          <w:b/>
          <w:bCs/>
          <w:lang w:val="es-MX"/>
        </w:rPr>
      </w:pPr>
    </w:p>
    <w:p w14:paraId="7164EFEC" w14:textId="7E75AE22" w:rsidR="00AE2A35" w:rsidRDefault="00AE2A35" w:rsidP="00CB2290">
      <w:pPr>
        <w:rPr>
          <w:rFonts w:ascii="Arial" w:hAnsi="Arial" w:cs="Arial"/>
          <w:b/>
          <w:bCs/>
          <w:lang w:val="es-MX"/>
        </w:rPr>
      </w:pPr>
    </w:p>
    <w:p w14:paraId="03A6403F" w14:textId="1BFB67F6" w:rsidR="00F5404C" w:rsidRDefault="00F5404C" w:rsidP="00CB2290">
      <w:pPr>
        <w:rPr>
          <w:rFonts w:ascii="Arial" w:hAnsi="Arial" w:cs="Arial"/>
          <w:b/>
          <w:bCs/>
          <w:lang w:val="es-MX"/>
        </w:rPr>
      </w:pPr>
    </w:p>
    <w:p w14:paraId="16D00F41" w14:textId="77777777" w:rsidR="00F5404C" w:rsidRDefault="00F5404C" w:rsidP="00CB2290">
      <w:pPr>
        <w:rPr>
          <w:rFonts w:ascii="Arial" w:hAnsi="Arial" w:cs="Arial"/>
          <w:b/>
          <w:bCs/>
          <w:lang w:val="es-MX"/>
        </w:rPr>
      </w:pPr>
    </w:p>
    <w:p w14:paraId="792EDB42" w14:textId="5C615B57" w:rsidR="00CB2290" w:rsidRDefault="00962D38" w:rsidP="00CB2290">
      <w:pPr>
        <w:rPr>
          <w:rFonts w:ascii="Arial" w:hAnsi="Arial" w:cs="Arial"/>
          <w:b/>
          <w:bCs/>
          <w:lang w:val="es-MX"/>
        </w:rPr>
      </w:pPr>
      <w:r>
        <w:rPr>
          <w:rFonts w:ascii="Arial" w:hAnsi="Arial" w:cs="Arial"/>
          <w:b/>
          <w:bCs/>
          <w:lang w:val="es-MX"/>
        </w:rPr>
        <w:lastRenderedPageBreak/>
        <w:t xml:space="preserve">5. </w:t>
      </w:r>
      <w:r w:rsidR="00CB2290" w:rsidRPr="004468C3">
        <w:rPr>
          <w:rFonts w:ascii="Arial" w:hAnsi="Arial" w:cs="Arial"/>
          <w:b/>
          <w:bCs/>
          <w:lang w:val="es-MX"/>
        </w:rPr>
        <w:t xml:space="preserve"> MEDIDAS DE HIGIENE Y SEGURIDAD</w:t>
      </w:r>
    </w:p>
    <w:p w14:paraId="14FB16C5" w14:textId="77777777" w:rsidR="00A94054" w:rsidRDefault="00A94054" w:rsidP="00CB2290">
      <w:pPr>
        <w:rPr>
          <w:rFonts w:ascii="Arial" w:hAnsi="Arial" w:cs="Arial"/>
          <w:b/>
          <w:bCs/>
          <w:lang w:val="es-MX"/>
        </w:rPr>
      </w:pPr>
    </w:p>
    <w:p w14:paraId="6F434789" w14:textId="095CC276" w:rsidR="001B527B" w:rsidRDefault="00A94054" w:rsidP="00CB2290">
      <w:pPr>
        <w:rPr>
          <w:rFonts w:ascii="Arial" w:hAnsi="Arial" w:cs="Arial"/>
        </w:rPr>
      </w:pPr>
      <w:r w:rsidRPr="006D6B0C">
        <w:rPr>
          <w:rFonts w:ascii="Arial" w:hAnsi="Arial" w:cs="Arial"/>
        </w:rPr>
        <w:t>Utilizar lentes de segu</w:t>
      </w:r>
      <w:r w:rsidR="00D73F02">
        <w:rPr>
          <w:rFonts w:ascii="Arial" w:hAnsi="Arial" w:cs="Arial"/>
        </w:rPr>
        <w:t>ridad para el manejo del etanol</w:t>
      </w:r>
    </w:p>
    <w:p w14:paraId="469CD4B3" w14:textId="77777777" w:rsidR="00D73F02" w:rsidRPr="00D73F02" w:rsidRDefault="00D73F02" w:rsidP="00CB2290">
      <w:pPr>
        <w:rPr>
          <w:rFonts w:ascii="Arial" w:hAnsi="Arial" w:cs="Arial"/>
        </w:rPr>
      </w:pPr>
    </w:p>
    <w:p w14:paraId="159E701C" w14:textId="66A0D207" w:rsidR="00CB2290" w:rsidRDefault="00962D38" w:rsidP="00CB2290">
      <w:pPr>
        <w:rPr>
          <w:rFonts w:ascii="Arial" w:hAnsi="Arial" w:cs="Arial"/>
          <w:b/>
          <w:bCs/>
          <w:lang w:val="es-MX"/>
        </w:rPr>
      </w:pPr>
      <w:r>
        <w:rPr>
          <w:rFonts w:ascii="Arial" w:hAnsi="Arial" w:cs="Arial"/>
          <w:b/>
          <w:bCs/>
          <w:lang w:val="es-MX"/>
        </w:rPr>
        <w:t>6</w:t>
      </w:r>
      <w:r w:rsidR="00F86B8B">
        <w:rPr>
          <w:rFonts w:ascii="Arial" w:hAnsi="Arial" w:cs="Arial"/>
          <w:b/>
          <w:bCs/>
          <w:lang w:val="es-MX"/>
        </w:rPr>
        <w:t>.</w:t>
      </w:r>
      <w:r w:rsidR="00CB2290" w:rsidRPr="004468C3">
        <w:rPr>
          <w:rFonts w:ascii="Arial" w:hAnsi="Arial" w:cs="Arial"/>
          <w:b/>
          <w:bCs/>
          <w:lang w:val="es-MX"/>
        </w:rPr>
        <w:t xml:space="preserve"> </w:t>
      </w:r>
      <w:r w:rsidR="004B0922">
        <w:rPr>
          <w:rFonts w:ascii="Arial" w:hAnsi="Arial" w:cs="Arial"/>
          <w:b/>
          <w:bCs/>
          <w:lang w:val="es-MX"/>
        </w:rPr>
        <w:t xml:space="preserve"> </w:t>
      </w:r>
      <w:r w:rsidR="00CB2290" w:rsidRPr="004468C3">
        <w:rPr>
          <w:rFonts w:ascii="Arial" w:hAnsi="Arial" w:cs="Arial"/>
          <w:b/>
          <w:bCs/>
          <w:lang w:val="es-MX"/>
        </w:rPr>
        <w:t>DESARROLLO EXPERIMENTAL (incluir arranque, operación y paro)</w:t>
      </w:r>
    </w:p>
    <w:p w14:paraId="02720F29" w14:textId="6CBC508A" w:rsidR="00A94054" w:rsidRDefault="00A94054" w:rsidP="00CB2290">
      <w:pPr>
        <w:rPr>
          <w:rFonts w:ascii="Arial" w:hAnsi="Arial" w:cs="Arial"/>
          <w:b/>
          <w:bCs/>
          <w:lang w:val="es-MX"/>
        </w:rPr>
      </w:pPr>
    </w:p>
    <w:p w14:paraId="3A978108" w14:textId="16D188BC" w:rsidR="00FA19FE" w:rsidRDefault="00FA19FE" w:rsidP="00662F28">
      <w:pPr>
        <w:rPr>
          <w:rFonts w:ascii="Arial" w:hAnsi="Arial" w:cs="Arial"/>
        </w:rPr>
      </w:pPr>
      <w:r w:rsidRPr="00662F28">
        <w:rPr>
          <w:rFonts w:ascii="Arial" w:hAnsi="Arial" w:cs="Arial"/>
        </w:rPr>
        <w:t>Arranque del equipo</w:t>
      </w:r>
    </w:p>
    <w:p w14:paraId="7F776272" w14:textId="77777777" w:rsidR="00662F28" w:rsidRPr="00662F28" w:rsidRDefault="00662F28" w:rsidP="00662F28">
      <w:pPr>
        <w:rPr>
          <w:rFonts w:ascii="Arial" w:hAnsi="Arial" w:cs="Arial"/>
        </w:rPr>
      </w:pPr>
    </w:p>
    <w:p w14:paraId="00E371E2" w14:textId="7D5EF2BE" w:rsidR="00373FB2" w:rsidRPr="003A4381" w:rsidRDefault="00662F28" w:rsidP="00373FB2">
      <w:pPr>
        <w:tabs>
          <w:tab w:val="left" w:pos="4680"/>
        </w:tabs>
      </w:pPr>
      <w:r w:rsidRPr="00373FB2">
        <w:rPr>
          <w:rFonts w:ascii="Arial" w:hAnsi="Arial" w:cs="Arial"/>
          <w:b/>
        </w:rPr>
        <w:t>1</w:t>
      </w:r>
      <w:r w:rsidR="00FA19FE" w:rsidRPr="00373FB2">
        <w:rPr>
          <w:rFonts w:ascii="Arial" w:hAnsi="Arial" w:cs="Arial"/>
          <w:b/>
        </w:rPr>
        <w:t>.-</w:t>
      </w:r>
      <w:r w:rsidR="00373FB2">
        <w:rPr>
          <w:rFonts w:ascii="Arial" w:hAnsi="Arial" w:cs="Arial"/>
        </w:rPr>
        <w:t xml:space="preserve"> </w:t>
      </w:r>
      <w:r w:rsidR="00FA19FE" w:rsidRPr="00662F28">
        <w:rPr>
          <w:rFonts w:ascii="Arial" w:hAnsi="Arial" w:cs="Arial"/>
        </w:rPr>
        <w:t xml:space="preserve">Dibujar con un plumón </w:t>
      </w:r>
      <w:r w:rsidR="00B81F47">
        <w:rPr>
          <w:rFonts w:ascii="Arial" w:hAnsi="Arial" w:cs="Arial"/>
        </w:rPr>
        <w:t xml:space="preserve">una raya </w:t>
      </w:r>
      <w:r w:rsidR="00373FB2">
        <w:rPr>
          <w:rFonts w:ascii="Arial" w:hAnsi="Arial" w:cs="Arial"/>
        </w:rPr>
        <w:t xml:space="preserve">roja </w:t>
      </w:r>
      <w:r w:rsidR="00FA19FE" w:rsidRPr="00662F28">
        <w:rPr>
          <w:rFonts w:ascii="Arial" w:hAnsi="Arial" w:cs="Arial"/>
        </w:rPr>
        <w:t xml:space="preserve">a </w:t>
      </w:r>
      <w:smartTag w:uri="urn:schemas-microsoft-com:office:smarttags" w:element="metricconverter">
        <w:smartTagPr>
          <w:attr w:name="ProductID" w:val="2.0 cm"/>
        </w:smartTagPr>
        <w:r w:rsidR="00FA19FE" w:rsidRPr="00662F28">
          <w:rPr>
            <w:rFonts w:ascii="Arial" w:hAnsi="Arial" w:cs="Arial"/>
          </w:rPr>
          <w:t>2.0 cm</w:t>
        </w:r>
      </w:smartTag>
      <w:r w:rsidR="00FA19FE" w:rsidRPr="00662F28">
        <w:rPr>
          <w:rFonts w:ascii="Arial" w:hAnsi="Arial" w:cs="Arial"/>
        </w:rPr>
        <w:t xml:space="preserve"> abajo del borde superior de </w:t>
      </w:r>
      <w:r w:rsidR="009170DA">
        <w:rPr>
          <w:rFonts w:ascii="Arial" w:hAnsi="Arial" w:cs="Arial"/>
        </w:rPr>
        <w:t xml:space="preserve">la </w:t>
      </w:r>
      <w:r w:rsidR="00FA19FE" w:rsidRPr="00662F28">
        <w:rPr>
          <w:rFonts w:ascii="Arial" w:hAnsi="Arial" w:cs="Arial"/>
        </w:rPr>
        <w:t>c</w:t>
      </w:r>
      <w:r w:rsidR="009170DA">
        <w:rPr>
          <w:rFonts w:ascii="Arial" w:hAnsi="Arial" w:cs="Arial"/>
        </w:rPr>
        <w:t>el</w:t>
      </w:r>
      <w:r w:rsidR="00FA19FE" w:rsidRPr="00662F28">
        <w:rPr>
          <w:rFonts w:ascii="Arial" w:hAnsi="Arial" w:cs="Arial"/>
        </w:rPr>
        <w:t>da</w:t>
      </w:r>
      <w:r w:rsidR="00373FB2">
        <w:rPr>
          <w:rFonts w:ascii="Arial" w:hAnsi="Arial" w:cs="Arial"/>
        </w:rPr>
        <w:t xml:space="preserve"> de</w:t>
      </w:r>
      <w:r w:rsidR="00373FB2" w:rsidRPr="00373FB2">
        <w:rPr>
          <w:rFonts w:ascii="Arial" w:hAnsi="Arial" w:cs="Arial"/>
          <w:b/>
          <w:bCs/>
        </w:rPr>
        <w:t xml:space="preserve"> </w:t>
      </w:r>
      <w:r w:rsidR="00373FB2">
        <w:rPr>
          <w:rFonts w:ascii="Arial" w:hAnsi="Arial" w:cs="Arial"/>
          <w:bCs/>
        </w:rPr>
        <w:t>diámetro interno</w:t>
      </w:r>
      <w:r w:rsidR="00373FB2" w:rsidRPr="00373FB2">
        <w:t xml:space="preserve"> </w:t>
      </w:r>
      <w:r w:rsidR="00373FB2" w:rsidRPr="00373FB2">
        <w:rPr>
          <w:rFonts w:ascii="Arial" w:hAnsi="Arial" w:cs="Arial"/>
          <w:bCs/>
        </w:rPr>
        <w:t>= 0.95 cm</w:t>
      </w:r>
      <w:r w:rsidR="00373FB2">
        <w:rPr>
          <w:rFonts w:ascii="Arial" w:hAnsi="Arial" w:cs="Arial"/>
          <w:bCs/>
        </w:rPr>
        <w:t>.</w:t>
      </w:r>
    </w:p>
    <w:p w14:paraId="31C3A373" w14:textId="0F0A40DE" w:rsidR="00662F28" w:rsidRDefault="00FA19FE" w:rsidP="00662F28">
      <w:pPr>
        <w:jc w:val="both"/>
        <w:rPr>
          <w:rFonts w:ascii="Arial" w:hAnsi="Arial" w:cs="Arial"/>
        </w:rPr>
      </w:pPr>
      <w:r w:rsidRPr="00662F28">
        <w:rPr>
          <w:rFonts w:ascii="Arial" w:hAnsi="Arial" w:cs="Arial"/>
        </w:rPr>
        <w:t xml:space="preserve"> </w:t>
      </w:r>
      <w:r w:rsidR="00662F28" w:rsidRPr="00373FB2">
        <w:rPr>
          <w:rFonts w:ascii="Arial" w:hAnsi="Arial" w:cs="Arial"/>
          <w:b/>
        </w:rPr>
        <w:t>2.-</w:t>
      </w:r>
      <w:r w:rsidR="00373FB2">
        <w:rPr>
          <w:rFonts w:ascii="Arial" w:hAnsi="Arial" w:cs="Arial"/>
          <w:b/>
        </w:rPr>
        <w:t xml:space="preserve"> </w:t>
      </w:r>
      <w:r w:rsidRPr="00662F28">
        <w:rPr>
          <w:rFonts w:ascii="Arial" w:hAnsi="Arial" w:cs="Arial"/>
        </w:rPr>
        <w:t>Utilizar un soporte universal con</w:t>
      </w:r>
      <w:r w:rsidR="009170DA">
        <w:rPr>
          <w:rFonts w:ascii="Arial" w:hAnsi="Arial" w:cs="Arial"/>
        </w:rPr>
        <w:t xml:space="preserve"> dos</w:t>
      </w:r>
      <w:r w:rsidRPr="00662F28">
        <w:rPr>
          <w:rFonts w:ascii="Arial" w:hAnsi="Arial" w:cs="Arial"/>
        </w:rPr>
        <w:t xml:space="preserve"> pinzas para sujetar la celda de difusión </w:t>
      </w:r>
      <w:r w:rsidR="009170DA">
        <w:rPr>
          <w:rFonts w:ascii="Arial" w:hAnsi="Arial" w:cs="Arial"/>
        </w:rPr>
        <w:t xml:space="preserve">y el embudo del incienso, </w:t>
      </w:r>
      <w:r w:rsidRPr="00662F28">
        <w:rPr>
          <w:rFonts w:ascii="Arial" w:hAnsi="Arial" w:cs="Arial"/>
        </w:rPr>
        <w:t>conecta</w:t>
      </w:r>
      <w:r w:rsidR="009170DA">
        <w:rPr>
          <w:rFonts w:ascii="Arial" w:hAnsi="Arial" w:cs="Arial"/>
        </w:rPr>
        <w:t xml:space="preserve">r </w:t>
      </w:r>
      <w:r w:rsidRPr="00662F28">
        <w:rPr>
          <w:rFonts w:ascii="Arial" w:hAnsi="Arial" w:cs="Arial"/>
        </w:rPr>
        <w:t>la</w:t>
      </w:r>
      <w:r w:rsidR="009170DA">
        <w:rPr>
          <w:rFonts w:ascii="Arial" w:hAnsi="Arial" w:cs="Arial"/>
        </w:rPr>
        <w:t xml:space="preserve"> celda</w:t>
      </w:r>
      <w:r w:rsidRPr="00662F28">
        <w:rPr>
          <w:rFonts w:ascii="Arial" w:hAnsi="Arial" w:cs="Arial"/>
        </w:rPr>
        <w:t xml:space="preserve"> al baño de temperatura controlada con mangueras de hule látex. </w:t>
      </w:r>
    </w:p>
    <w:p w14:paraId="6B95666D" w14:textId="32C9D1CF" w:rsidR="00FA19FE" w:rsidRPr="00662F28" w:rsidRDefault="00662F28" w:rsidP="00662F28">
      <w:pPr>
        <w:jc w:val="both"/>
        <w:rPr>
          <w:rFonts w:ascii="Arial" w:hAnsi="Arial" w:cs="Arial"/>
        </w:rPr>
      </w:pPr>
      <w:r w:rsidRPr="00373FB2">
        <w:rPr>
          <w:rFonts w:ascii="Arial" w:hAnsi="Arial" w:cs="Arial"/>
          <w:b/>
        </w:rPr>
        <w:t>3.-</w:t>
      </w:r>
      <w:r w:rsidR="00373FB2">
        <w:rPr>
          <w:rFonts w:ascii="Arial" w:hAnsi="Arial" w:cs="Arial"/>
          <w:b/>
        </w:rPr>
        <w:t xml:space="preserve"> </w:t>
      </w:r>
      <w:r w:rsidR="00FA19FE" w:rsidRPr="00662F28">
        <w:rPr>
          <w:rFonts w:ascii="Arial" w:hAnsi="Arial" w:cs="Arial"/>
        </w:rPr>
        <w:t xml:space="preserve">Programar el baño de agua a </w:t>
      </w:r>
      <w:smartTag w:uri="urn:schemas-microsoft-com:office:smarttags" w:element="metricconverter">
        <w:smartTagPr>
          <w:attr w:name="ProductID" w:val="50ﾺC"/>
        </w:smartTagPr>
        <w:r w:rsidR="00FA19FE" w:rsidRPr="00662F28">
          <w:rPr>
            <w:rFonts w:ascii="Arial" w:hAnsi="Arial" w:cs="Arial"/>
          </w:rPr>
          <w:t>50ºC</w:t>
        </w:r>
      </w:smartTag>
    </w:p>
    <w:p w14:paraId="5D875F87" w14:textId="42C3522E" w:rsidR="00FA19FE" w:rsidRPr="00662F28" w:rsidRDefault="00FA19FE" w:rsidP="00662F28">
      <w:pPr>
        <w:jc w:val="both"/>
        <w:rPr>
          <w:rFonts w:ascii="Arial" w:hAnsi="Arial" w:cs="Arial"/>
        </w:rPr>
      </w:pPr>
      <w:r w:rsidRPr="00373FB2">
        <w:rPr>
          <w:rFonts w:ascii="Arial" w:hAnsi="Arial" w:cs="Arial"/>
          <w:b/>
        </w:rPr>
        <w:t>4.-</w:t>
      </w:r>
      <w:r w:rsidRPr="00662F28">
        <w:rPr>
          <w:rFonts w:ascii="Arial" w:hAnsi="Arial" w:cs="Arial"/>
        </w:rPr>
        <w:t xml:space="preserve"> Utilizar otro soporte universal con pinzas para sujetar el distribuidor de aire apuntando la ranura de salida al borde superior de la celda. El distribuidor de aire deberá conectarse con mangueras de hule látex a la bomba de vacío acoplando una manguera de hule, una t</w:t>
      </w:r>
      <w:r w:rsidR="009170DA">
        <w:rPr>
          <w:rFonts w:ascii="Arial" w:hAnsi="Arial" w:cs="Arial"/>
        </w:rPr>
        <w:t>e</w:t>
      </w:r>
      <w:r w:rsidRPr="00662F28">
        <w:rPr>
          <w:rFonts w:ascii="Arial" w:hAnsi="Arial" w:cs="Arial"/>
        </w:rPr>
        <w:t xml:space="preserve"> de cristal y una pinza de </w:t>
      </w:r>
      <w:r w:rsidR="009170DA">
        <w:rPr>
          <w:rFonts w:ascii="Arial" w:hAnsi="Arial" w:cs="Arial"/>
        </w:rPr>
        <w:t>Hoffman</w:t>
      </w:r>
      <w:r w:rsidRPr="00662F28">
        <w:rPr>
          <w:rFonts w:ascii="Arial" w:hAnsi="Arial" w:cs="Arial"/>
        </w:rPr>
        <w:t xml:space="preserve"> para obtener un flujo muy bajo </w:t>
      </w:r>
      <w:r w:rsidR="009170DA">
        <w:rPr>
          <w:rFonts w:ascii="Arial" w:hAnsi="Arial" w:cs="Arial"/>
        </w:rPr>
        <w:t xml:space="preserve">para la difusión y un flujo alto para la convección </w:t>
      </w:r>
      <w:r w:rsidRPr="00662F28">
        <w:rPr>
          <w:rFonts w:ascii="Arial" w:hAnsi="Arial" w:cs="Arial"/>
        </w:rPr>
        <w:t xml:space="preserve">que fluya </w:t>
      </w:r>
      <w:proofErr w:type="spellStart"/>
      <w:r w:rsidRPr="00662F28">
        <w:rPr>
          <w:rFonts w:ascii="Arial" w:hAnsi="Arial" w:cs="Arial"/>
        </w:rPr>
        <w:t>perpen</w:t>
      </w:r>
      <w:r w:rsidR="009170DA">
        <w:rPr>
          <w:rFonts w:ascii="Arial" w:hAnsi="Arial" w:cs="Arial"/>
        </w:rPr>
        <w:t>-</w:t>
      </w:r>
      <w:r w:rsidRPr="00662F28">
        <w:rPr>
          <w:rFonts w:ascii="Arial" w:hAnsi="Arial" w:cs="Arial"/>
        </w:rPr>
        <w:t>dicular</w:t>
      </w:r>
      <w:proofErr w:type="spellEnd"/>
      <w:r w:rsidRPr="00662F28">
        <w:rPr>
          <w:rFonts w:ascii="Arial" w:hAnsi="Arial" w:cs="Arial"/>
        </w:rPr>
        <w:t xml:space="preserve"> al borde de la celda</w:t>
      </w:r>
      <w:r w:rsidR="00F86B8B">
        <w:rPr>
          <w:rFonts w:ascii="Arial" w:hAnsi="Arial" w:cs="Arial"/>
        </w:rPr>
        <w:t>.</w:t>
      </w:r>
    </w:p>
    <w:p w14:paraId="2D68A8AB" w14:textId="0523A025" w:rsidR="00FA19FE" w:rsidRPr="00662F28" w:rsidRDefault="00FA19FE" w:rsidP="00662F28">
      <w:pPr>
        <w:jc w:val="both"/>
        <w:rPr>
          <w:rFonts w:ascii="Arial" w:hAnsi="Arial" w:cs="Arial"/>
        </w:rPr>
      </w:pPr>
      <w:r w:rsidRPr="00373FB2">
        <w:rPr>
          <w:rFonts w:ascii="Arial" w:hAnsi="Arial" w:cs="Arial"/>
          <w:b/>
        </w:rPr>
        <w:t>5.-</w:t>
      </w:r>
      <w:r w:rsidRPr="00662F28">
        <w:rPr>
          <w:rFonts w:ascii="Arial" w:hAnsi="Arial" w:cs="Arial"/>
        </w:rPr>
        <w:t xml:space="preserve"> Vaciar etanol RA (Reactivo Analítico) a la celda hasta que el menisco del alcohol toque la marca trazada a </w:t>
      </w:r>
      <w:smartTag w:uri="urn:schemas-microsoft-com:office:smarttags" w:element="metricconverter">
        <w:smartTagPr>
          <w:attr w:name="ProductID" w:val="2.0 cm"/>
        </w:smartTagPr>
        <w:r w:rsidRPr="00662F28">
          <w:rPr>
            <w:rFonts w:ascii="Arial" w:hAnsi="Arial" w:cs="Arial"/>
          </w:rPr>
          <w:t>2.0 cm</w:t>
        </w:r>
      </w:smartTag>
      <w:r w:rsidRPr="00662F28">
        <w:rPr>
          <w:rFonts w:ascii="Arial" w:hAnsi="Arial" w:cs="Arial"/>
        </w:rPr>
        <w:t xml:space="preserve"> de la celda</w:t>
      </w:r>
      <w:r w:rsidR="00F86B8B">
        <w:rPr>
          <w:rFonts w:ascii="Arial" w:hAnsi="Arial" w:cs="Arial"/>
        </w:rPr>
        <w:t>.</w:t>
      </w:r>
      <w:r w:rsidRPr="00662F28">
        <w:rPr>
          <w:rFonts w:ascii="Arial" w:hAnsi="Arial" w:cs="Arial"/>
        </w:rPr>
        <w:t xml:space="preserve"> </w:t>
      </w:r>
    </w:p>
    <w:p w14:paraId="231B6DCE" w14:textId="6D80E6D0" w:rsidR="00FA19FE" w:rsidRPr="00AB49C7" w:rsidRDefault="00FA19FE" w:rsidP="00EC290B">
      <w:pPr>
        <w:jc w:val="both"/>
        <w:rPr>
          <w:rFonts w:ascii="Arial" w:hAnsi="Arial" w:cs="Arial"/>
        </w:rPr>
      </w:pPr>
      <w:r w:rsidRPr="00373FB2">
        <w:rPr>
          <w:rFonts w:ascii="Arial" w:hAnsi="Arial" w:cs="Arial"/>
          <w:b/>
        </w:rPr>
        <w:t>6.-</w:t>
      </w:r>
      <w:r w:rsidRPr="00AB49C7">
        <w:rPr>
          <w:rFonts w:ascii="Arial" w:hAnsi="Arial" w:cs="Arial"/>
        </w:rPr>
        <w:t xml:space="preserve"> Hacer coincidir el menisco del etanol contenido en la celda con </w:t>
      </w:r>
      <w:r w:rsidR="009170DA">
        <w:rPr>
          <w:rFonts w:ascii="Arial" w:hAnsi="Arial" w:cs="Arial"/>
        </w:rPr>
        <w:t xml:space="preserve">el puntero </w:t>
      </w:r>
      <w:r w:rsidRPr="00AB49C7">
        <w:rPr>
          <w:rFonts w:ascii="Arial" w:hAnsi="Arial" w:cs="Arial"/>
        </w:rPr>
        <w:t xml:space="preserve">óptico </w:t>
      </w:r>
      <w:r w:rsidR="00EC290B">
        <w:rPr>
          <w:rFonts w:ascii="Arial" w:hAnsi="Arial" w:cs="Arial"/>
        </w:rPr>
        <w:t xml:space="preserve">de la cruz </w:t>
      </w:r>
      <w:r w:rsidRPr="00AB49C7">
        <w:rPr>
          <w:rFonts w:ascii="Arial" w:hAnsi="Arial" w:cs="Arial"/>
        </w:rPr>
        <w:t>del catetómetro</w:t>
      </w:r>
      <w:r w:rsidR="00F86B8B">
        <w:rPr>
          <w:rFonts w:ascii="Arial" w:hAnsi="Arial" w:cs="Arial"/>
        </w:rPr>
        <w:t>.</w:t>
      </w:r>
      <w:r w:rsidRPr="00AB49C7">
        <w:rPr>
          <w:rFonts w:ascii="Arial" w:hAnsi="Arial" w:cs="Arial"/>
        </w:rPr>
        <w:t xml:space="preserve"> </w:t>
      </w:r>
    </w:p>
    <w:p w14:paraId="19ECF070" w14:textId="0CD1F3C1" w:rsidR="00FA19FE" w:rsidRPr="00FA19FE" w:rsidRDefault="00FA19FE" w:rsidP="00EC290B">
      <w:pPr>
        <w:jc w:val="both"/>
      </w:pPr>
      <w:r w:rsidRPr="00373FB2">
        <w:rPr>
          <w:rFonts w:ascii="Arial" w:hAnsi="Arial" w:cs="Arial"/>
          <w:b/>
        </w:rPr>
        <w:t>7.-</w:t>
      </w:r>
      <w:r w:rsidRPr="00AB49C7">
        <w:rPr>
          <w:rFonts w:ascii="Arial" w:hAnsi="Arial" w:cs="Arial"/>
        </w:rPr>
        <w:t xml:space="preserve"> Esperar 3 minutos para considerar el factor de expansión del etanol cuando se calienta a 50ºC, después corregir la nueva altura </w:t>
      </w:r>
      <w:r w:rsidR="00EC290B">
        <w:rPr>
          <w:rFonts w:ascii="Arial" w:hAnsi="Arial" w:cs="Arial"/>
        </w:rPr>
        <w:t>del altímetro</w:t>
      </w:r>
      <w:r w:rsidRPr="00AB49C7">
        <w:rPr>
          <w:rFonts w:ascii="Arial" w:hAnsi="Arial" w:cs="Arial"/>
        </w:rPr>
        <w:t xml:space="preserve">, y oprimir el botón de </w:t>
      </w:r>
      <w:r w:rsidRPr="00F86B8B">
        <w:rPr>
          <w:rFonts w:ascii="Arial" w:hAnsi="Arial" w:cs="Arial"/>
          <w:b/>
          <w:bCs/>
        </w:rPr>
        <w:t xml:space="preserve">cero </w:t>
      </w:r>
      <w:r w:rsidRPr="00AB49C7">
        <w:rPr>
          <w:rFonts w:ascii="Arial" w:hAnsi="Arial" w:cs="Arial"/>
        </w:rPr>
        <w:t>ubicado en su carátula d</w:t>
      </w:r>
      <w:r w:rsidR="00EC290B">
        <w:rPr>
          <w:rFonts w:ascii="Arial" w:hAnsi="Arial" w:cs="Arial"/>
        </w:rPr>
        <w:t>igital de altímetro</w:t>
      </w:r>
      <w:r w:rsidR="00F86B8B">
        <w:rPr>
          <w:rFonts w:ascii="Arial" w:hAnsi="Arial" w:cs="Arial"/>
        </w:rPr>
        <w:t>.</w:t>
      </w:r>
    </w:p>
    <w:p w14:paraId="2B0E9034" w14:textId="77777777" w:rsidR="00E7398B" w:rsidRDefault="00E7398B" w:rsidP="00662F28">
      <w:pPr>
        <w:pStyle w:val="Sangradetextonormal"/>
        <w:spacing w:after="0"/>
        <w:ind w:left="0"/>
        <w:rPr>
          <w:rFonts w:ascii="Arial" w:hAnsi="Arial" w:cs="Arial"/>
        </w:rPr>
      </w:pPr>
    </w:p>
    <w:p w14:paraId="23AAC516" w14:textId="676EB9F8" w:rsidR="00662F28" w:rsidRDefault="00FA19FE" w:rsidP="00662F28">
      <w:pPr>
        <w:pStyle w:val="Sangradetextonormal"/>
        <w:spacing w:after="0"/>
        <w:ind w:left="0"/>
        <w:rPr>
          <w:rFonts w:ascii="Arial" w:hAnsi="Arial" w:cs="Arial"/>
        </w:rPr>
      </w:pPr>
      <w:r w:rsidRPr="00FA19FE">
        <w:rPr>
          <w:rFonts w:ascii="Arial" w:hAnsi="Arial" w:cs="Arial"/>
        </w:rPr>
        <w:t>Operación del equipo</w:t>
      </w:r>
    </w:p>
    <w:p w14:paraId="1DE155A2" w14:textId="77777777" w:rsidR="00662F28" w:rsidRDefault="00662F28" w:rsidP="00662F28">
      <w:pPr>
        <w:pStyle w:val="Sangradetextonormal"/>
        <w:spacing w:after="0"/>
        <w:ind w:left="0"/>
        <w:rPr>
          <w:rFonts w:ascii="Arial" w:hAnsi="Arial" w:cs="Arial"/>
        </w:rPr>
      </w:pPr>
    </w:p>
    <w:p w14:paraId="2DD11446" w14:textId="00325372" w:rsidR="00FA19FE" w:rsidRPr="00AB49C7" w:rsidRDefault="00FA19FE" w:rsidP="00EC290B">
      <w:pPr>
        <w:pStyle w:val="Sangradetextonormal"/>
        <w:spacing w:after="0"/>
        <w:ind w:left="0"/>
        <w:jc w:val="both"/>
        <w:rPr>
          <w:rFonts w:ascii="Arial" w:hAnsi="Arial" w:cs="Arial"/>
        </w:rPr>
      </w:pPr>
      <w:r w:rsidRPr="00373FB2">
        <w:rPr>
          <w:rFonts w:ascii="Arial" w:hAnsi="Arial" w:cs="Arial"/>
          <w:b/>
        </w:rPr>
        <w:t>8.-</w:t>
      </w:r>
      <w:r w:rsidRPr="00AB49C7">
        <w:rPr>
          <w:rFonts w:ascii="Arial" w:hAnsi="Arial" w:cs="Arial"/>
        </w:rPr>
        <w:t xml:space="preserve"> Hacer pasar la corriente de aire por la ranura del distribuidor arrancando la bomba de vacío y esperar 30 segundos antes de comenzar el conteo del tiempo con el cronómetro. Durante este tiempo verificar que la ranura del distribuidor de la caja de acrílico esté alineada a la boquilla de la celda y la marca óptica del catetómetro esté alineada con el menisco del etanol</w:t>
      </w:r>
      <w:r w:rsidR="00C04655">
        <w:rPr>
          <w:rFonts w:ascii="Arial" w:hAnsi="Arial" w:cs="Arial"/>
        </w:rPr>
        <w:t xml:space="preserve">, las tres condiciones deben de </w:t>
      </w:r>
      <w:proofErr w:type="spellStart"/>
      <w:r w:rsidR="00C04655">
        <w:rPr>
          <w:rFonts w:ascii="Arial" w:hAnsi="Arial" w:cs="Arial"/>
        </w:rPr>
        <w:t>coinsidir</w:t>
      </w:r>
      <w:proofErr w:type="spellEnd"/>
    </w:p>
    <w:p w14:paraId="49039FEA" w14:textId="50945648" w:rsidR="00FA19FE" w:rsidRPr="00AB49C7" w:rsidRDefault="00FA19FE" w:rsidP="00EC290B">
      <w:pPr>
        <w:jc w:val="both"/>
        <w:rPr>
          <w:rFonts w:ascii="Arial" w:hAnsi="Arial" w:cs="Arial"/>
        </w:rPr>
      </w:pPr>
      <w:r w:rsidRPr="00373FB2">
        <w:rPr>
          <w:rFonts w:ascii="Arial" w:hAnsi="Arial" w:cs="Arial"/>
          <w:b/>
        </w:rPr>
        <w:t>9.-</w:t>
      </w:r>
      <w:r w:rsidRPr="00AB49C7">
        <w:rPr>
          <w:rFonts w:ascii="Arial" w:hAnsi="Arial" w:cs="Arial"/>
        </w:rPr>
        <w:t xml:space="preserve"> Registrar al final de los </w:t>
      </w:r>
      <w:r w:rsidR="00C04655">
        <w:rPr>
          <w:rFonts w:ascii="Arial" w:hAnsi="Arial" w:cs="Arial"/>
        </w:rPr>
        <w:t xml:space="preserve">tiempos de operación </w:t>
      </w:r>
      <w:r w:rsidRPr="00AB49C7">
        <w:rPr>
          <w:rFonts w:ascii="Arial" w:hAnsi="Arial" w:cs="Arial"/>
        </w:rPr>
        <w:t>l</w:t>
      </w:r>
      <w:r w:rsidR="00C04655">
        <w:rPr>
          <w:rFonts w:ascii="Arial" w:hAnsi="Arial" w:cs="Arial"/>
        </w:rPr>
        <w:t>os</w:t>
      </w:r>
      <w:r w:rsidRPr="00AB49C7">
        <w:rPr>
          <w:rFonts w:ascii="Arial" w:hAnsi="Arial" w:cs="Arial"/>
        </w:rPr>
        <w:t xml:space="preserve"> valor</w:t>
      </w:r>
      <w:r w:rsidR="00C04655">
        <w:rPr>
          <w:rFonts w:ascii="Arial" w:hAnsi="Arial" w:cs="Arial"/>
        </w:rPr>
        <w:t>es</w:t>
      </w:r>
      <w:r w:rsidRPr="00AB49C7">
        <w:rPr>
          <w:rFonts w:ascii="Arial" w:hAnsi="Arial" w:cs="Arial"/>
        </w:rPr>
        <w:t xml:space="preserve"> leído</w:t>
      </w:r>
      <w:r w:rsidR="00C04655">
        <w:rPr>
          <w:rFonts w:ascii="Arial" w:hAnsi="Arial" w:cs="Arial"/>
        </w:rPr>
        <w:t>s</w:t>
      </w:r>
      <w:r w:rsidRPr="00AB49C7">
        <w:rPr>
          <w:rFonts w:ascii="Arial" w:hAnsi="Arial" w:cs="Arial"/>
        </w:rPr>
        <w:t xml:space="preserve"> en la carátula del </w:t>
      </w:r>
      <w:r w:rsidR="00C04655">
        <w:rPr>
          <w:rFonts w:ascii="Arial" w:hAnsi="Arial" w:cs="Arial"/>
        </w:rPr>
        <w:t>altímetro</w:t>
      </w:r>
      <w:r w:rsidRPr="00AB49C7">
        <w:rPr>
          <w:rFonts w:ascii="Arial" w:hAnsi="Arial" w:cs="Arial"/>
        </w:rPr>
        <w:t>,</w:t>
      </w:r>
      <w:r w:rsidR="00EC290B">
        <w:rPr>
          <w:rFonts w:ascii="Arial" w:hAnsi="Arial" w:cs="Arial"/>
        </w:rPr>
        <w:t xml:space="preserve"> </w:t>
      </w:r>
      <w:r w:rsidRPr="00AB49C7">
        <w:rPr>
          <w:rFonts w:ascii="Arial" w:hAnsi="Arial" w:cs="Arial"/>
        </w:rPr>
        <w:t>después</w:t>
      </w:r>
      <w:r w:rsidR="00EC290B">
        <w:rPr>
          <w:rFonts w:ascii="Arial" w:hAnsi="Arial" w:cs="Arial"/>
        </w:rPr>
        <w:t>,</w:t>
      </w:r>
      <w:r w:rsidRPr="00AB49C7">
        <w:rPr>
          <w:rFonts w:ascii="Arial" w:hAnsi="Arial" w:cs="Arial"/>
        </w:rPr>
        <w:t xml:space="preserve"> apuntar nuevamente el puntero óptico a la altura que descendió el etanol </w:t>
      </w:r>
    </w:p>
    <w:p w14:paraId="2B1AAFB9" w14:textId="4C3E52BA" w:rsidR="00FA19FE" w:rsidRPr="00AB49C7" w:rsidRDefault="00FA19FE" w:rsidP="00662F28">
      <w:pPr>
        <w:rPr>
          <w:rFonts w:ascii="Arial" w:hAnsi="Arial" w:cs="Arial"/>
        </w:rPr>
      </w:pPr>
    </w:p>
    <w:p w14:paraId="39D40C45" w14:textId="77777777" w:rsidR="00FA19FE" w:rsidRPr="00FA19FE" w:rsidRDefault="00FA19FE" w:rsidP="00FA19FE">
      <w:pPr>
        <w:jc w:val="both"/>
        <w:rPr>
          <w:rFonts w:ascii="Arial" w:hAnsi="Arial" w:cs="Arial"/>
        </w:rPr>
      </w:pPr>
    </w:p>
    <w:p w14:paraId="16E79886" w14:textId="689EE8F6" w:rsidR="00FA19FE" w:rsidRDefault="00FA19FE" w:rsidP="00FA19FE">
      <w:pPr>
        <w:jc w:val="both"/>
        <w:rPr>
          <w:rFonts w:ascii="Arial" w:hAnsi="Arial" w:cs="Arial"/>
        </w:rPr>
      </w:pPr>
      <w:r w:rsidRPr="00FA19FE">
        <w:rPr>
          <w:rFonts w:ascii="Arial" w:hAnsi="Arial" w:cs="Arial"/>
        </w:rPr>
        <w:t>Paro del equipo</w:t>
      </w:r>
    </w:p>
    <w:p w14:paraId="335C1FA7" w14:textId="77777777" w:rsidR="00662F28" w:rsidRPr="00FA19FE" w:rsidRDefault="00662F28" w:rsidP="00FA19FE">
      <w:pPr>
        <w:jc w:val="both"/>
        <w:rPr>
          <w:rFonts w:ascii="Arial" w:hAnsi="Arial" w:cs="Arial"/>
        </w:rPr>
      </w:pPr>
    </w:p>
    <w:p w14:paraId="4DD2FDE8" w14:textId="42D558DA" w:rsidR="00FA19FE" w:rsidRPr="00FA19FE" w:rsidRDefault="00FA19FE" w:rsidP="00FA19FE">
      <w:pPr>
        <w:ind w:left="360" w:hanging="360"/>
        <w:jc w:val="both"/>
        <w:rPr>
          <w:rFonts w:ascii="Arial" w:hAnsi="Arial" w:cs="Arial"/>
        </w:rPr>
      </w:pPr>
      <w:r w:rsidRPr="00373FB2">
        <w:rPr>
          <w:rFonts w:ascii="Arial" w:hAnsi="Arial" w:cs="Arial"/>
          <w:b/>
        </w:rPr>
        <w:t>1</w:t>
      </w:r>
      <w:r w:rsidR="00EC290B" w:rsidRPr="00373FB2">
        <w:rPr>
          <w:rFonts w:ascii="Arial" w:hAnsi="Arial" w:cs="Arial"/>
          <w:b/>
        </w:rPr>
        <w:t>0</w:t>
      </w:r>
      <w:r w:rsidRPr="00373FB2">
        <w:rPr>
          <w:rFonts w:ascii="Arial" w:hAnsi="Arial" w:cs="Arial"/>
          <w:b/>
        </w:rPr>
        <w:t>.-</w:t>
      </w:r>
      <w:r w:rsidRPr="00FA19FE">
        <w:rPr>
          <w:rFonts w:ascii="Arial" w:hAnsi="Arial" w:cs="Arial"/>
        </w:rPr>
        <w:t xml:space="preserve"> Apagar los botones de energía eléctrica de la bomba de vacío y del baño de temperatura controlada </w:t>
      </w:r>
    </w:p>
    <w:p w14:paraId="32639416" w14:textId="6205DA76" w:rsidR="00FA19FE" w:rsidRPr="00FA19FE" w:rsidRDefault="00FA19FE" w:rsidP="00FA19FE">
      <w:pPr>
        <w:jc w:val="both"/>
        <w:rPr>
          <w:rFonts w:ascii="Arial" w:hAnsi="Arial" w:cs="Arial"/>
        </w:rPr>
      </w:pPr>
      <w:r w:rsidRPr="00373FB2">
        <w:rPr>
          <w:rFonts w:ascii="Arial" w:hAnsi="Arial" w:cs="Arial"/>
          <w:b/>
        </w:rPr>
        <w:t>1</w:t>
      </w:r>
      <w:r w:rsidR="00EC290B" w:rsidRPr="00373FB2">
        <w:rPr>
          <w:rFonts w:ascii="Arial" w:hAnsi="Arial" w:cs="Arial"/>
          <w:b/>
        </w:rPr>
        <w:t>1</w:t>
      </w:r>
      <w:r w:rsidRPr="00373FB2">
        <w:rPr>
          <w:rFonts w:ascii="Arial" w:hAnsi="Arial" w:cs="Arial"/>
          <w:b/>
        </w:rPr>
        <w:t>.-</w:t>
      </w:r>
      <w:r w:rsidRPr="00FA19FE">
        <w:rPr>
          <w:rFonts w:ascii="Arial" w:hAnsi="Arial" w:cs="Arial"/>
        </w:rPr>
        <w:t xml:space="preserve"> Apagar el botón de encendido del catetómetro </w:t>
      </w:r>
    </w:p>
    <w:p w14:paraId="3134CB90" w14:textId="70B96CB8" w:rsidR="00FA19FE" w:rsidRPr="00FA19FE" w:rsidRDefault="00FA19FE" w:rsidP="00FA19FE">
      <w:pPr>
        <w:jc w:val="both"/>
        <w:rPr>
          <w:rFonts w:ascii="Arial" w:hAnsi="Arial" w:cs="Arial"/>
        </w:rPr>
      </w:pPr>
      <w:r w:rsidRPr="00373FB2">
        <w:rPr>
          <w:rFonts w:ascii="Arial" w:hAnsi="Arial" w:cs="Arial"/>
          <w:b/>
        </w:rPr>
        <w:t>1</w:t>
      </w:r>
      <w:r w:rsidR="00EC290B" w:rsidRPr="00373FB2">
        <w:rPr>
          <w:rFonts w:ascii="Arial" w:hAnsi="Arial" w:cs="Arial"/>
          <w:b/>
        </w:rPr>
        <w:t>2</w:t>
      </w:r>
      <w:r w:rsidRPr="00373FB2">
        <w:rPr>
          <w:rFonts w:ascii="Arial" w:hAnsi="Arial" w:cs="Arial"/>
          <w:b/>
        </w:rPr>
        <w:t>.-</w:t>
      </w:r>
      <w:r w:rsidRPr="00FA19FE">
        <w:rPr>
          <w:rFonts w:ascii="Arial" w:hAnsi="Arial" w:cs="Arial"/>
        </w:rPr>
        <w:t xml:space="preserve"> Vaciar el agua caliente del baño de temperatura controlada</w:t>
      </w:r>
    </w:p>
    <w:p w14:paraId="5172164C" w14:textId="7657CEE7" w:rsidR="00FA19FE" w:rsidRPr="00FA19FE" w:rsidRDefault="00FA19FE" w:rsidP="00FA19FE">
      <w:pPr>
        <w:jc w:val="both"/>
        <w:rPr>
          <w:rFonts w:ascii="Arial" w:hAnsi="Arial" w:cs="Arial"/>
        </w:rPr>
      </w:pPr>
      <w:r w:rsidRPr="00373FB2">
        <w:rPr>
          <w:rFonts w:ascii="Arial" w:hAnsi="Arial" w:cs="Arial"/>
          <w:b/>
        </w:rPr>
        <w:t>1</w:t>
      </w:r>
      <w:r w:rsidR="00EC290B" w:rsidRPr="00373FB2">
        <w:rPr>
          <w:rFonts w:ascii="Arial" w:hAnsi="Arial" w:cs="Arial"/>
          <w:b/>
        </w:rPr>
        <w:t>3</w:t>
      </w:r>
      <w:r w:rsidRPr="00373FB2">
        <w:rPr>
          <w:rFonts w:ascii="Arial" w:hAnsi="Arial" w:cs="Arial"/>
          <w:b/>
        </w:rPr>
        <w:t>.-</w:t>
      </w:r>
      <w:r w:rsidRPr="00FA19FE">
        <w:rPr>
          <w:rFonts w:ascii="Arial" w:hAnsi="Arial" w:cs="Arial"/>
        </w:rPr>
        <w:t>Desconectar cuidadosamente todas las mangueras de hule látex</w:t>
      </w:r>
    </w:p>
    <w:p w14:paraId="20CE4A49" w14:textId="44E7668C" w:rsidR="00FA19FE" w:rsidRPr="00FA19FE" w:rsidRDefault="00FA19FE" w:rsidP="00FA19FE">
      <w:pPr>
        <w:jc w:val="both"/>
        <w:rPr>
          <w:rFonts w:ascii="Arial" w:hAnsi="Arial" w:cs="Arial"/>
        </w:rPr>
      </w:pPr>
      <w:r w:rsidRPr="00FA19FE">
        <w:rPr>
          <w:rFonts w:ascii="Arial" w:hAnsi="Arial" w:cs="Arial"/>
        </w:rPr>
        <w:lastRenderedPageBreak/>
        <w:t>1</w:t>
      </w:r>
      <w:r w:rsidR="00EC290B" w:rsidRPr="00373FB2">
        <w:rPr>
          <w:rFonts w:ascii="Arial" w:hAnsi="Arial" w:cs="Arial"/>
          <w:b/>
        </w:rPr>
        <w:t>4</w:t>
      </w:r>
      <w:r w:rsidRPr="00373FB2">
        <w:rPr>
          <w:rFonts w:ascii="Arial" w:hAnsi="Arial" w:cs="Arial"/>
          <w:b/>
        </w:rPr>
        <w:t>.-</w:t>
      </w:r>
      <w:r w:rsidRPr="00FA19FE">
        <w:rPr>
          <w:rFonts w:ascii="Arial" w:hAnsi="Arial" w:cs="Arial"/>
        </w:rPr>
        <w:t xml:space="preserve"> Guardar las celdas de difusión</w:t>
      </w:r>
      <w:r w:rsidR="00AF74D0">
        <w:rPr>
          <w:rFonts w:ascii="Arial" w:hAnsi="Arial" w:cs="Arial"/>
        </w:rPr>
        <w:t>-convección</w:t>
      </w:r>
      <w:r w:rsidRPr="00FA19FE">
        <w:rPr>
          <w:rFonts w:ascii="Arial" w:hAnsi="Arial" w:cs="Arial"/>
        </w:rPr>
        <w:t xml:space="preserve"> en sus bolsas correspondientes</w:t>
      </w:r>
    </w:p>
    <w:p w14:paraId="1A14C63D" w14:textId="56E63989" w:rsidR="00373FB2" w:rsidRDefault="00373FB2" w:rsidP="00CB2290">
      <w:pPr>
        <w:rPr>
          <w:rFonts w:ascii="Arial" w:hAnsi="Arial" w:cs="Arial"/>
          <w:b/>
          <w:bCs/>
        </w:rPr>
      </w:pPr>
    </w:p>
    <w:p w14:paraId="307673D3" w14:textId="77777777" w:rsidR="00967F50" w:rsidRDefault="00967F50" w:rsidP="00CC67B1">
      <w:pPr>
        <w:rPr>
          <w:rFonts w:ascii="Arial" w:hAnsi="Arial" w:cs="Arial"/>
          <w:b/>
          <w:bCs/>
          <w:lang w:val="es-MX"/>
        </w:rPr>
      </w:pPr>
    </w:p>
    <w:p w14:paraId="5D4A011F" w14:textId="77777777" w:rsidR="00967F50" w:rsidRDefault="00967F50" w:rsidP="00CC67B1">
      <w:pPr>
        <w:rPr>
          <w:rFonts w:ascii="Arial" w:hAnsi="Arial" w:cs="Arial"/>
          <w:b/>
          <w:bCs/>
          <w:lang w:val="es-MX"/>
        </w:rPr>
      </w:pPr>
    </w:p>
    <w:p w14:paraId="6510A156" w14:textId="4B4626C4" w:rsidR="00CC67B1" w:rsidRDefault="00962D38" w:rsidP="00CC67B1">
      <w:pPr>
        <w:rPr>
          <w:rFonts w:ascii="Arial" w:hAnsi="Arial" w:cs="Arial"/>
          <w:b/>
          <w:bCs/>
          <w:lang w:val="es-MX"/>
        </w:rPr>
      </w:pPr>
      <w:r>
        <w:rPr>
          <w:rFonts w:ascii="Arial" w:hAnsi="Arial" w:cs="Arial"/>
          <w:b/>
          <w:bCs/>
          <w:lang w:val="es-MX"/>
        </w:rPr>
        <w:t>7</w:t>
      </w:r>
      <w:r w:rsidR="004468C3" w:rsidRPr="004468C3">
        <w:rPr>
          <w:rFonts w:ascii="Arial" w:hAnsi="Arial" w:cs="Arial"/>
          <w:b/>
          <w:bCs/>
          <w:lang w:val="es-MX"/>
        </w:rPr>
        <w:t>.</w:t>
      </w:r>
      <w:r w:rsidR="00CB2290" w:rsidRPr="004468C3">
        <w:rPr>
          <w:rFonts w:ascii="Arial" w:hAnsi="Arial" w:cs="Arial"/>
          <w:b/>
          <w:bCs/>
          <w:lang w:val="es-MX"/>
        </w:rPr>
        <w:t xml:space="preserve"> CUESTIONARIO</w:t>
      </w:r>
    </w:p>
    <w:p w14:paraId="6F55BF02" w14:textId="38D0ED5F" w:rsidR="00CC67B1" w:rsidRDefault="00CC67B1" w:rsidP="00CC67B1">
      <w:pPr>
        <w:rPr>
          <w:rFonts w:ascii="Arial" w:hAnsi="Arial" w:cs="Arial"/>
          <w:b/>
          <w:bCs/>
          <w:lang w:val="es-MX"/>
        </w:rPr>
      </w:pPr>
    </w:p>
    <w:p w14:paraId="7B4C42EE" w14:textId="46FCD738" w:rsidR="00CC67B1" w:rsidRPr="009203AA" w:rsidRDefault="00CC67B1" w:rsidP="00A26CF4">
      <w:pPr>
        <w:jc w:val="both"/>
        <w:rPr>
          <w:rFonts w:ascii="Arial" w:hAnsi="Arial" w:cs="Arial"/>
        </w:rPr>
      </w:pPr>
      <w:r w:rsidRPr="009203AA">
        <w:rPr>
          <w:rFonts w:ascii="Arial" w:hAnsi="Arial" w:cs="Arial"/>
          <w:b/>
          <w:sz w:val="28"/>
          <w:szCs w:val="28"/>
        </w:rPr>
        <w:t xml:space="preserve">1.- </w:t>
      </w:r>
      <w:r w:rsidRPr="009203AA">
        <w:rPr>
          <w:rFonts w:ascii="Arial" w:hAnsi="Arial" w:cs="Arial"/>
        </w:rPr>
        <w:t>¿Cuál es el propósito de hacer pasar una corriente de aire paralela al borde superior de la celda</w:t>
      </w:r>
      <w:r w:rsidR="00662F28">
        <w:rPr>
          <w:rFonts w:ascii="Arial" w:hAnsi="Arial" w:cs="Arial"/>
        </w:rPr>
        <w:t>?</w:t>
      </w:r>
    </w:p>
    <w:p w14:paraId="688466B8" w14:textId="77777777" w:rsidR="00DF1D98" w:rsidRDefault="00DF1D98" w:rsidP="00A26CF4">
      <w:pPr>
        <w:jc w:val="both"/>
        <w:rPr>
          <w:rFonts w:ascii="Arial" w:hAnsi="Arial" w:cs="Arial"/>
          <w:b/>
          <w:bCs/>
          <w:sz w:val="28"/>
          <w:szCs w:val="28"/>
        </w:rPr>
      </w:pPr>
    </w:p>
    <w:p w14:paraId="0CA196FE" w14:textId="0335DDCF" w:rsidR="00CC67B1" w:rsidRDefault="00CC67B1" w:rsidP="00A26CF4">
      <w:pPr>
        <w:jc w:val="both"/>
        <w:rPr>
          <w:rFonts w:ascii="Arial" w:hAnsi="Arial" w:cs="Arial"/>
        </w:rPr>
      </w:pPr>
      <w:r w:rsidRPr="009203AA">
        <w:rPr>
          <w:rFonts w:ascii="Arial" w:hAnsi="Arial" w:cs="Arial"/>
          <w:b/>
          <w:bCs/>
          <w:sz w:val="28"/>
          <w:szCs w:val="28"/>
        </w:rPr>
        <w:t xml:space="preserve">2.- </w:t>
      </w:r>
      <w:r w:rsidR="00942C50" w:rsidRPr="00942C50">
        <w:rPr>
          <w:rFonts w:ascii="Arial" w:hAnsi="Arial" w:cs="Arial"/>
        </w:rPr>
        <w:t xml:space="preserve">Si el etanol </w:t>
      </w:r>
      <w:r w:rsidR="00942C50">
        <w:rPr>
          <w:rFonts w:ascii="Arial" w:hAnsi="Arial" w:cs="Arial"/>
        </w:rPr>
        <w:t>que se utiliza en la celda de difusión es químicamente puro</w:t>
      </w:r>
      <w:r w:rsidR="005C7B53">
        <w:rPr>
          <w:rFonts w:ascii="Arial" w:hAnsi="Arial" w:cs="Arial"/>
        </w:rPr>
        <w:t xml:space="preserve"> </w:t>
      </w:r>
      <w:r w:rsidR="005C7B53" w:rsidRPr="00F5404C">
        <w:rPr>
          <w:rFonts w:ascii="Arial" w:hAnsi="Arial" w:cs="Arial"/>
          <w:sz w:val="20"/>
          <w:szCs w:val="20"/>
        </w:rPr>
        <w:t>(</w:t>
      </w:r>
      <w:r w:rsidR="00AA6548" w:rsidRPr="00F5404C">
        <w:rPr>
          <w:position w:val="-12"/>
          <w:sz w:val="20"/>
          <w:szCs w:val="20"/>
        </w:rPr>
        <w:object w:dxaOrig="660" w:dyaOrig="440" w14:anchorId="22429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4pt" o:ole="">
            <v:imagedata r:id="rId18" o:title=""/>
          </v:shape>
          <o:OLEObject Type="Embed" ProgID="Equation.DSMT4" ShapeID="_x0000_i1025" DrawAspect="Content" ObjectID="_1817755278" r:id="rId19"/>
        </w:object>
      </w:r>
      <w:r w:rsidR="00F5404C">
        <w:rPr>
          <w:rFonts w:ascii="Arial" w:hAnsi="Arial" w:cs="Arial"/>
          <w:sz w:val="20"/>
          <w:szCs w:val="20"/>
        </w:rPr>
        <w:t xml:space="preserve">), </w:t>
      </w:r>
      <w:r w:rsidR="00942C50">
        <w:rPr>
          <w:rFonts w:ascii="Arial" w:hAnsi="Arial" w:cs="Arial"/>
        </w:rPr>
        <w:t>u</w:t>
      </w:r>
      <w:r>
        <w:rPr>
          <w:rFonts w:ascii="Arial" w:hAnsi="Arial" w:cs="Arial"/>
        </w:rPr>
        <w:t>tilizar</w:t>
      </w:r>
      <w:r w:rsidRPr="00572A79">
        <w:rPr>
          <w:rFonts w:ascii="Arial" w:hAnsi="Arial" w:cs="Arial"/>
        </w:rPr>
        <w:t xml:space="preserve"> la ley de Dalton-</w:t>
      </w:r>
      <w:proofErr w:type="spellStart"/>
      <w:r w:rsidRPr="00572A79">
        <w:rPr>
          <w:rFonts w:ascii="Arial" w:hAnsi="Arial" w:cs="Arial"/>
        </w:rPr>
        <w:t>Raoult</w:t>
      </w:r>
      <w:proofErr w:type="spellEnd"/>
      <w:r>
        <w:rPr>
          <w:rFonts w:ascii="Arial" w:hAnsi="Arial" w:cs="Arial"/>
        </w:rPr>
        <w:t xml:space="preserve"> </w:t>
      </w:r>
      <w:r w:rsidRPr="00572A79">
        <w:rPr>
          <w:rFonts w:ascii="Arial" w:hAnsi="Arial" w:cs="Arial"/>
        </w:rPr>
        <w:t xml:space="preserve"> </w:t>
      </w:r>
      <w:r w:rsidRPr="00572A79">
        <w:rPr>
          <w:rFonts w:ascii="Arial" w:hAnsi="Arial" w:cs="Arial"/>
          <w:position w:val="-10"/>
        </w:rPr>
        <w:object w:dxaOrig="2060" w:dyaOrig="380" w14:anchorId="571BB65B">
          <v:shape id="_x0000_i1026" type="#_x0000_t75" style="width:102pt;height:18pt" o:ole="">
            <v:imagedata r:id="rId20" o:title=""/>
          </v:shape>
          <o:OLEObject Type="Embed" ProgID="Equation.3" ShapeID="_x0000_i1026" DrawAspect="Content" ObjectID="_1817755279" r:id="rId21"/>
        </w:object>
      </w:r>
      <w:r w:rsidRPr="00572A79">
        <w:rPr>
          <w:rFonts w:ascii="Arial" w:hAnsi="Arial" w:cs="Arial"/>
        </w:rPr>
        <w:t xml:space="preserve"> </w:t>
      </w:r>
      <w:r>
        <w:rPr>
          <w:rFonts w:ascii="Arial" w:hAnsi="Arial" w:cs="Arial"/>
        </w:rPr>
        <w:t xml:space="preserve"> </w:t>
      </w:r>
      <w:r w:rsidRPr="00572A79">
        <w:rPr>
          <w:rFonts w:ascii="Arial" w:hAnsi="Arial" w:cs="Arial"/>
        </w:rPr>
        <w:t>para evaluar</w:t>
      </w:r>
      <w:r>
        <w:rPr>
          <w:rFonts w:ascii="Arial" w:hAnsi="Arial" w:cs="Arial"/>
        </w:rPr>
        <w:t xml:space="preserve"> </w:t>
      </w:r>
      <w:r w:rsidRPr="00647406">
        <w:rPr>
          <w:rFonts w:ascii="Arial" w:hAnsi="Arial" w:cs="Arial"/>
        </w:rPr>
        <w:t xml:space="preserve">la fracción mol en la </w:t>
      </w:r>
      <w:proofErr w:type="spellStart"/>
      <w:r w:rsidRPr="00647406">
        <w:rPr>
          <w:rFonts w:ascii="Arial" w:hAnsi="Arial" w:cs="Arial"/>
        </w:rPr>
        <w:t>interfase</w:t>
      </w:r>
      <w:proofErr w:type="spellEnd"/>
      <w:r>
        <w:rPr>
          <w:rFonts w:ascii="Arial" w:hAnsi="Arial" w:cs="Arial"/>
        </w:rPr>
        <w:t xml:space="preserve"> </w:t>
      </w:r>
      <w:r w:rsidRPr="00F9120B">
        <w:rPr>
          <w:rFonts w:ascii="Arial" w:hAnsi="Arial" w:cs="Arial"/>
          <w:position w:val="-14"/>
        </w:rPr>
        <w:object w:dxaOrig="460" w:dyaOrig="420" w14:anchorId="5D2FB712">
          <v:shape id="_x0000_i1027" type="#_x0000_t75" style="width:24pt;height:24pt" o:ole="">
            <v:imagedata r:id="rId22" o:title=""/>
          </v:shape>
          <o:OLEObject Type="Embed" ProgID="Equation.3" ShapeID="_x0000_i1027" DrawAspect="Content" ObjectID="_1817755280" r:id="rId23"/>
        </w:object>
      </w:r>
      <w:r w:rsidRPr="00647406">
        <w:rPr>
          <w:rFonts w:ascii="Arial" w:hAnsi="Arial" w:cs="Arial"/>
        </w:rPr>
        <w:t xml:space="preserve"> donde se dan las vaporizaciones del etanol a presión </w:t>
      </w:r>
      <w:r w:rsidR="00CC06AB">
        <w:rPr>
          <w:rFonts w:ascii="Arial" w:hAnsi="Arial" w:cs="Arial"/>
        </w:rPr>
        <w:t xml:space="preserve">de </w:t>
      </w:r>
      <w:r w:rsidR="00E96338">
        <w:rPr>
          <w:rFonts w:ascii="Arial" w:hAnsi="Arial" w:cs="Arial"/>
        </w:rPr>
        <w:t>(586 mm</w:t>
      </w:r>
      <w:r w:rsidR="00593FD2">
        <w:rPr>
          <w:rFonts w:ascii="Arial" w:hAnsi="Arial" w:cs="Arial"/>
        </w:rPr>
        <w:t xml:space="preserve"> </w:t>
      </w:r>
      <w:r w:rsidR="00E96338">
        <w:rPr>
          <w:rFonts w:ascii="Arial" w:hAnsi="Arial" w:cs="Arial"/>
        </w:rPr>
        <w:t>H</w:t>
      </w:r>
      <w:r w:rsidR="00593FD2">
        <w:rPr>
          <w:rFonts w:ascii="Arial" w:hAnsi="Arial" w:cs="Arial"/>
        </w:rPr>
        <w:t>g</w:t>
      </w:r>
      <w:r w:rsidR="00E96338">
        <w:rPr>
          <w:rFonts w:ascii="Arial" w:hAnsi="Arial" w:cs="Arial"/>
        </w:rPr>
        <w:t xml:space="preserve">) </w:t>
      </w:r>
      <w:r w:rsidRPr="00647406">
        <w:rPr>
          <w:rFonts w:ascii="Arial" w:hAnsi="Arial" w:cs="Arial"/>
        </w:rPr>
        <w:t>y temperatura</w:t>
      </w:r>
      <w:r w:rsidR="00E96338">
        <w:rPr>
          <w:rFonts w:ascii="Arial" w:hAnsi="Arial" w:cs="Arial"/>
        </w:rPr>
        <w:t xml:space="preserve"> </w:t>
      </w:r>
      <w:r w:rsidR="00CC06AB">
        <w:rPr>
          <w:rFonts w:ascii="Arial" w:hAnsi="Arial" w:cs="Arial"/>
        </w:rPr>
        <w:t xml:space="preserve">de </w:t>
      </w:r>
      <w:r w:rsidR="00E96338">
        <w:rPr>
          <w:rFonts w:ascii="Arial" w:hAnsi="Arial" w:cs="Arial"/>
        </w:rPr>
        <w:t>(50°C)</w:t>
      </w:r>
      <w:r w:rsidR="00E40852">
        <w:rPr>
          <w:rFonts w:ascii="Arial" w:hAnsi="Arial" w:cs="Arial"/>
        </w:rPr>
        <w:t xml:space="preserve">, </w:t>
      </w:r>
      <w:r w:rsidR="00A36AF5">
        <w:rPr>
          <w:rFonts w:ascii="Arial" w:hAnsi="Arial" w:cs="Arial"/>
        </w:rPr>
        <w:t xml:space="preserve">consultar la expresión para calcular la presión de vapor </w:t>
      </w:r>
      <w:r w:rsidR="00B308D7">
        <w:rPr>
          <w:rFonts w:ascii="Arial" w:hAnsi="Arial" w:cs="Arial"/>
        </w:rPr>
        <w:t>del etanol (</w:t>
      </w:r>
      <w:proofErr w:type="spellStart"/>
      <w:r w:rsidR="00B308D7">
        <w:rPr>
          <w:rFonts w:ascii="Arial" w:hAnsi="Arial" w:cs="Arial"/>
        </w:rPr>
        <w:t>p</w:t>
      </w:r>
      <w:r w:rsidR="00B308D7" w:rsidRPr="00B308D7">
        <w:rPr>
          <w:rFonts w:ascii="Arial" w:hAnsi="Arial" w:cs="Arial"/>
          <w:vertAlign w:val="subscript"/>
        </w:rPr>
        <w:t>A</w:t>
      </w:r>
      <w:r w:rsidR="00B308D7">
        <w:rPr>
          <w:rFonts w:ascii="Arial" w:hAnsi="Arial" w:cs="Arial"/>
        </w:rPr>
        <w:t>°</w:t>
      </w:r>
      <w:proofErr w:type="spellEnd"/>
      <w:r w:rsidR="00B308D7">
        <w:rPr>
          <w:rFonts w:ascii="Arial" w:hAnsi="Arial" w:cs="Arial"/>
        </w:rPr>
        <w:t xml:space="preserve">) </w:t>
      </w:r>
      <w:r w:rsidR="00A36AF5">
        <w:rPr>
          <w:rFonts w:ascii="Arial" w:hAnsi="Arial" w:cs="Arial"/>
        </w:rPr>
        <w:t>en el</w:t>
      </w:r>
      <w:r w:rsidR="005C7B53">
        <w:rPr>
          <w:rFonts w:ascii="Arial" w:hAnsi="Arial" w:cs="Arial"/>
        </w:rPr>
        <w:t xml:space="preserve"> </w:t>
      </w:r>
      <w:r w:rsidR="00834449">
        <w:rPr>
          <w:rFonts w:ascii="Arial" w:hAnsi="Arial" w:cs="Arial"/>
        </w:rPr>
        <w:t>A</w:t>
      </w:r>
      <w:r w:rsidR="001E144D" w:rsidRPr="00647406">
        <w:rPr>
          <w:rFonts w:ascii="Arial" w:hAnsi="Arial" w:cs="Arial"/>
        </w:rPr>
        <w:t xml:space="preserve">nexo </w:t>
      </w:r>
      <w:r w:rsidR="0090127B">
        <w:rPr>
          <w:rFonts w:ascii="Arial" w:hAnsi="Arial" w:cs="Arial"/>
        </w:rPr>
        <w:t>10.3</w:t>
      </w:r>
    </w:p>
    <w:p w14:paraId="5E30E061" w14:textId="77777777" w:rsidR="00325B99" w:rsidRDefault="00325B99" w:rsidP="00A26CF4">
      <w:pPr>
        <w:jc w:val="both"/>
        <w:rPr>
          <w:rFonts w:ascii="Arial" w:hAnsi="Arial" w:cs="Arial"/>
          <w:b/>
          <w:bCs/>
        </w:rPr>
      </w:pPr>
    </w:p>
    <w:p w14:paraId="5C5EE9B8" w14:textId="51138345" w:rsidR="00C33AA4" w:rsidRDefault="00C33AA4" w:rsidP="00A26CF4">
      <w:pPr>
        <w:jc w:val="both"/>
        <w:rPr>
          <w:rFonts w:ascii="Arial" w:hAnsi="Arial" w:cs="Arial"/>
        </w:rPr>
      </w:pPr>
      <w:r w:rsidRPr="00140C2F">
        <w:rPr>
          <w:rFonts w:ascii="Arial" w:hAnsi="Arial" w:cs="Arial"/>
          <w:b/>
          <w:bCs/>
          <w:sz w:val="28"/>
          <w:szCs w:val="28"/>
        </w:rPr>
        <w:t>3.-</w:t>
      </w:r>
      <w:r w:rsidRPr="00C33AA4">
        <w:rPr>
          <w:rFonts w:ascii="Arial" w:hAnsi="Arial" w:cs="Arial"/>
        </w:rPr>
        <w:t xml:space="preserve"> </w:t>
      </w:r>
      <w:r>
        <w:rPr>
          <w:rFonts w:ascii="Arial" w:hAnsi="Arial" w:cs="Arial"/>
        </w:rPr>
        <w:t>Utiliza</w:t>
      </w:r>
      <w:r w:rsidR="00F93B42">
        <w:rPr>
          <w:rFonts w:ascii="Arial" w:hAnsi="Arial" w:cs="Arial"/>
        </w:rPr>
        <w:t>r la información del Apéndice 1</w:t>
      </w:r>
      <w:r w:rsidR="005C67B1">
        <w:rPr>
          <w:rFonts w:ascii="Arial" w:hAnsi="Arial" w:cs="Arial"/>
        </w:rPr>
        <w:t>0.</w:t>
      </w:r>
      <w:r w:rsidR="00F93B42">
        <w:rPr>
          <w:rFonts w:ascii="Arial" w:hAnsi="Arial" w:cs="Arial"/>
        </w:rPr>
        <w:t>3</w:t>
      </w:r>
      <w:r>
        <w:rPr>
          <w:rFonts w:ascii="Arial" w:hAnsi="Arial" w:cs="Arial"/>
        </w:rPr>
        <w:t xml:space="preserve"> para </w:t>
      </w:r>
      <w:r w:rsidR="00C82FB8">
        <w:rPr>
          <w:rFonts w:ascii="Arial" w:hAnsi="Arial" w:cs="Arial"/>
        </w:rPr>
        <w:t>ver e</w:t>
      </w:r>
      <w:r w:rsidR="00D00975">
        <w:rPr>
          <w:rFonts w:ascii="Arial" w:hAnsi="Arial" w:cs="Arial"/>
        </w:rPr>
        <w:t xml:space="preserve">l procedimiento para calcular </w:t>
      </w:r>
      <w:r>
        <w:rPr>
          <w:rFonts w:ascii="Arial" w:hAnsi="Arial" w:cs="Arial"/>
        </w:rPr>
        <w:t>el coeficiente de difusión binaria</w:t>
      </w:r>
      <w:r w:rsidR="00593FD2">
        <w:rPr>
          <w:rFonts w:ascii="Arial" w:hAnsi="Arial" w:cs="Arial"/>
        </w:rPr>
        <w:t xml:space="preserve"> </w:t>
      </w:r>
      <w:r w:rsidR="00593FD2" w:rsidRPr="00385A97">
        <w:rPr>
          <w:rFonts w:ascii="Arial" w:hAnsi="Arial" w:cs="Arial"/>
        </w:rPr>
        <w:t>D</w:t>
      </w:r>
      <w:r w:rsidR="00593FD2" w:rsidRPr="00385A97">
        <w:rPr>
          <w:rFonts w:ascii="Arial" w:hAnsi="Arial" w:cs="Arial"/>
          <w:vertAlign w:val="subscript"/>
        </w:rPr>
        <w:t>AB</w:t>
      </w:r>
      <w:r w:rsidR="00EC2D04">
        <w:rPr>
          <w:rFonts w:ascii="Arial" w:hAnsi="Arial" w:cs="Arial"/>
        </w:rPr>
        <w:t xml:space="preserve"> = </w:t>
      </w:r>
      <w:r w:rsidR="00FB3777" w:rsidRPr="00FB3777">
        <w:rPr>
          <w:rFonts w:ascii="Arial" w:hAnsi="Arial" w:cs="Arial"/>
        </w:rPr>
        <w:t>10.586</w:t>
      </w:r>
      <w:r w:rsidR="00FB3777">
        <w:rPr>
          <w:rFonts w:ascii="Arial" w:hAnsi="Arial" w:cs="Arial"/>
        </w:rPr>
        <w:t xml:space="preserve"> </w:t>
      </w:r>
      <w:r w:rsidR="00593FD2" w:rsidRPr="00385A97">
        <w:rPr>
          <w:rFonts w:ascii="Arial" w:hAnsi="Arial" w:cs="Arial"/>
        </w:rPr>
        <w:t>cm</w:t>
      </w:r>
      <w:r w:rsidR="00593FD2" w:rsidRPr="00385A97">
        <w:rPr>
          <w:rFonts w:ascii="Arial" w:hAnsi="Arial" w:cs="Arial"/>
          <w:vertAlign w:val="superscript"/>
        </w:rPr>
        <w:t>2</w:t>
      </w:r>
      <w:r w:rsidR="00593FD2" w:rsidRPr="00385A97">
        <w:rPr>
          <w:rFonts w:ascii="Arial" w:hAnsi="Arial" w:cs="Arial"/>
        </w:rPr>
        <w:t xml:space="preserve">/min </w:t>
      </w:r>
      <w:r w:rsidR="0090127B">
        <w:rPr>
          <w:rFonts w:ascii="Arial" w:hAnsi="Arial" w:cs="Arial"/>
        </w:rPr>
        <w:t>cuando se utiliza l</w:t>
      </w:r>
      <w:r w:rsidR="00593FD2">
        <w:rPr>
          <w:rFonts w:ascii="Arial" w:hAnsi="Arial" w:cs="Arial"/>
        </w:rPr>
        <w:t xml:space="preserve">a </w:t>
      </w:r>
      <w:r w:rsidR="00B308D7">
        <w:rPr>
          <w:rFonts w:ascii="Arial" w:hAnsi="Arial" w:cs="Arial"/>
        </w:rPr>
        <w:t xml:space="preserve">presión atmosférica </w:t>
      </w:r>
      <w:r w:rsidR="00593FD2">
        <w:rPr>
          <w:rFonts w:ascii="Arial" w:hAnsi="Arial" w:cs="Arial"/>
        </w:rPr>
        <w:t>P = 0.771 atm (586 mm Hg) y T = 50°C</w:t>
      </w:r>
      <w:r w:rsidR="0090127B">
        <w:rPr>
          <w:rFonts w:ascii="Arial" w:hAnsi="Arial" w:cs="Arial"/>
        </w:rPr>
        <w:t xml:space="preserve">. </w:t>
      </w:r>
      <w:r w:rsidR="00F93B42">
        <w:rPr>
          <w:rFonts w:ascii="Arial" w:hAnsi="Arial" w:cs="Arial"/>
        </w:rPr>
        <w:t>REPORTAR</w:t>
      </w:r>
      <w:r w:rsidR="0090127B">
        <w:rPr>
          <w:rFonts w:ascii="Arial" w:hAnsi="Arial" w:cs="Arial"/>
        </w:rPr>
        <w:t xml:space="preserve"> SUS</w:t>
      </w:r>
      <w:r w:rsidR="00F93B42">
        <w:rPr>
          <w:rFonts w:ascii="Arial" w:hAnsi="Arial" w:cs="Arial"/>
        </w:rPr>
        <w:t xml:space="preserve"> CÁLCULOS</w:t>
      </w:r>
      <w:r w:rsidR="0090127B">
        <w:rPr>
          <w:rFonts w:ascii="Arial" w:hAnsi="Arial" w:cs="Arial"/>
        </w:rPr>
        <w:t>.</w:t>
      </w:r>
    </w:p>
    <w:p w14:paraId="6A7BDAB5" w14:textId="77777777" w:rsidR="00593FD2" w:rsidRDefault="00593FD2" w:rsidP="00A26CF4">
      <w:pPr>
        <w:jc w:val="both"/>
        <w:rPr>
          <w:rFonts w:ascii="Arial" w:hAnsi="Arial" w:cs="Arial"/>
        </w:rPr>
      </w:pPr>
    </w:p>
    <w:p w14:paraId="204D0B4B" w14:textId="3438FC9B" w:rsidR="00593FD2" w:rsidRPr="00593FD2" w:rsidRDefault="00593FD2" w:rsidP="00593FD2">
      <w:pPr>
        <w:autoSpaceDE w:val="0"/>
        <w:autoSpaceDN w:val="0"/>
        <w:adjustRightInd w:val="0"/>
        <w:rPr>
          <w:rFonts w:ascii="Arial" w:hAnsi="Arial" w:cs="Arial"/>
        </w:rPr>
      </w:pPr>
      <w:r w:rsidRPr="00593FD2">
        <w:rPr>
          <w:rFonts w:ascii="Arial" w:hAnsi="Arial" w:cs="Arial"/>
        </w:rPr>
        <w:t xml:space="preserve">          PM (Etanol) = 46.07       σ (Etanol) = 4.53 A°       ε A / K = 362.5 </w:t>
      </w:r>
      <w:r w:rsidR="00EC2D04">
        <w:rPr>
          <w:rFonts w:ascii="Arial" w:hAnsi="Arial" w:cs="Arial"/>
        </w:rPr>
        <w:t xml:space="preserve">  </w:t>
      </w:r>
      <w:proofErr w:type="spellStart"/>
      <w:r w:rsidR="00EC2D04">
        <w:rPr>
          <w:rFonts w:ascii="Arial" w:hAnsi="Arial" w:cs="Arial"/>
        </w:rPr>
        <w:t>°K</w:t>
      </w:r>
      <w:proofErr w:type="spellEnd"/>
    </w:p>
    <w:p w14:paraId="46B6ECF3" w14:textId="2CF927A2" w:rsidR="00593FD2" w:rsidRPr="00593FD2" w:rsidRDefault="00593FD2" w:rsidP="00593FD2">
      <w:pPr>
        <w:ind w:left="540" w:hanging="540"/>
        <w:jc w:val="both"/>
        <w:rPr>
          <w:rFonts w:ascii="Arial" w:hAnsi="Arial" w:cs="Arial"/>
          <w:lang w:val="en-US"/>
        </w:rPr>
      </w:pPr>
      <w:r w:rsidRPr="00593FD2">
        <w:rPr>
          <w:rFonts w:ascii="Arial" w:hAnsi="Arial" w:cs="Arial"/>
          <w:lang w:val="es-MX"/>
        </w:rPr>
        <w:t xml:space="preserve">          </w:t>
      </w:r>
      <w:r w:rsidRPr="00593FD2">
        <w:rPr>
          <w:rFonts w:ascii="Arial" w:hAnsi="Arial" w:cs="Arial"/>
          <w:lang w:val="en-US"/>
        </w:rPr>
        <w:t>PM (</w:t>
      </w:r>
      <w:proofErr w:type="spellStart"/>
      <w:r w:rsidRPr="00593FD2">
        <w:rPr>
          <w:rFonts w:ascii="Arial" w:hAnsi="Arial" w:cs="Arial"/>
          <w:lang w:val="en-US"/>
        </w:rPr>
        <w:t>Aire</w:t>
      </w:r>
      <w:proofErr w:type="spellEnd"/>
      <w:r w:rsidRPr="00593FD2">
        <w:rPr>
          <w:rFonts w:ascii="Arial" w:hAnsi="Arial" w:cs="Arial"/>
          <w:lang w:val="en-US"/>
        </w:rPr>
        <w:t xml:space="preserve">) = 28.97           </w:t>
      </w:r>
      <w:r w:rsidRPr="00593FD2">
        <w:rPr>
          <w:rFonts w:ascii="Arial" w:hAnsi="Arial" w:cs="Arial"/>
        </w:rPr>
        <w:t>σ</w:t>
      </w:r>
      <w:r w:rsidRPr="00593FD2">
        <w:rPr>
          <w:rFonts w:ascii="Arial" w:hAnsi="Arial" w:cs="Arial"/>
          <w:lang w:val="en-US"/>
        </w:rPr>
        <w:t xml:space="preserve"> (</w:t>
      </w:r>
      <w:proofErr w:type="spellStart"/>
      <w:r w:rsidRPr="00593FD2">
        <w:rPr>
          <w:rFonts w:ascii="Arial" w:hAnsi="Arial" w:cs="Arial"/>
          <w:lang w:val="en-US"/>
        </w:rPr>
        <w:t>Aire</w:t>
      </w:r>
      <w:proofErr w:type="spellEnd"/>
      <w:r w:rsidRPr="00593FD2">
        <w:rPr>
          <w:rFonts w:ascii="Arial" w:hAnsi="Arial" w:cs="Arial"/>
          <w:lang w:val="en-US"/>
        </w:rPr>
        <w:t xml:space="preserve">) = 3.617 A°         </w:t>
      </w:r>
      <w:r w:rsidRPr="00593FD2">
        <w:rPr>
          <w:rFonts w:ascii="Arial" w:hAnsi="Arial" w:cs="Arial"/>
        </w:rPr>
        <w:t>ε</w:t>
      </w:r>
      <w:r w:rsidR="007A30BF">
        <w:rPr>
          <w:rFonts w:ascii="Arial" w:hAnsi="Arial" w:cs="Arial"/>
          <w:lang w:val="en-US"/>
        </w:rPr>
        <w:t xml:space="preserve"> B</w:t>
      </w:r>
      <w:r w:rsidRPr="00593FD2">
        <w:rPr>
          <w:rFonts w:ascii="Arial" w:hAnsi="Arial" w:cs="Arial"/>
          <w:lang w:val="en-US"/>
        </w:rPr>
        <w:t xml:space="preserve"> / K = 97</w:t>
      </w:r>
      <w:r w:rsidR="00EC2D04">
        <w:rPr>
          <w:rFonts w:ascii="Arial" w:hAnsi="Arial" w:cs="Arial"/>
          <w:lang w:val="en-US"/>
        </w:rPr>
        <w:t xml:space="preserve">        °K</w:t>
      </w:r>
    </w:p>
    <w:p w14:paraId="72AD02A9" w14:textId="77777777" w:rsidR="00593FD2" w:rsidRPr="0065011F" w:rsidRDefault="00593FD2" w:rsidP="00593FD2">
      <w:pPr>
        <w:rPr>
          <w:rFonts w:ascii="Arial" w:hAnsi="Arial" w:cs="Arial"/>
          <w:lang w:val="en-US"/>
        </w:rPr>
      </w:pPr>
    </w:p>
    <w:p w14:paraId="6884F6F3" w14:textId="5B294EFC" w:rsidR="00C33AA4" w:rsidRDefault="00325B99" w:rsidP="00A26CF4">
      <w:pPr>
        <w:jc w:val="both"/>
        <w:rPr>
          <w:rFonts w:ascii="Arial" w:hAnsi="Arial" w:cs="Arial"/>
          <w:lang w:val="es-MX"/>
        </w:rPr>
      </w:pPr>
      <w:r w:rsidRPr="00325B99">
        <w:rPr>
          <w:rFonts w:ascii="Arial" w:hAnsi="Arial" w:cs="Arial"/>
          <w:b/>
          <w:bCs/>
          <w:lang w:val="es-MX"/>
        </w:rPr>
        <w:t>4.-</w:t>
      </w:r>
      <w:r w:rsidRPr="00325B99">
        <w:rPr>
          <w:rFonts w:ascii="Arial" w:hAnsi="Arial" w:cs="Arial"/>
          <w:lang w:val="es-MX"/>
        </w:rPr>
        <w:t xml:space="preserve"> Calcular la concentración de l</w:t>
      </w:r>
      <w:r>
        <w:rPr>
          <w:rFonts w:ascii="Arial" w:hAnsi="Arial" w:cs="Arial"/>
          <w:lang w:val="es-MX"/>
        </w:rPr>
        <w:t>a mezcla gaseosa C dentro de la celda de difusión en gamol de mezcla / cm</w:t>
      </w:r>
      <w:r w:rsidRPr="00325B99">
        <w:rPr>
          <w:rFonts w:ascii="Arial" w:hAnsi="Arial" w:cs="Arial"/>
          <w:vertAlign w:val="superscript"/>
          <w:lang w:val="es-MX"/>
        </w:rPr>
        <w:t>3</w:t>
      </w:r>
      <w:r>
        <w:rPr>
          <w:rFonts w:ascii="Arial" w:hAnsi="Arial" w:cs="Arial"/>
          <w:lang w:val="es-MX"/>
        </w:rPr>
        <w:t xml:space="preserve"> de mezcla</w:t>
      </w:r>
      <w:r w:rsidR="001835D7">
        <w:rPr>
          <w:rFonts w:ascii="Arial" w:hAnsi="Arial" w:cs="Arial"/>
          <w:lang w:val="es-MX"/>
        </w:rPr>
        <w:t xml:space="preserve"> si la mezcla se comporta como un gas ideal</w:t>
      </w:r>
    </w:p>
    <w:p w14:paraId="2A7EEC27" w14:textId="2295A402" w:rsidR="00B308D7" w:rsidRDefault="00B308D7" w:rsidP="00A26CF4">
      <w:pPr>
        <w:jc w:val="both"/>
        <w:rPr>
          <w:rFonts w:ascii="Arial" w:hAnsi="Arial" w:cs="Arial"/>
          <w:lang w:val="es-MX"/>
        </w:rPr>
      </w:pPr>
    </w:p>
    <w:p w14:paraId="7043EE47" w14:textId="7644C7EC" w:rsidR="0018268D" w:rsidRDefault="003539D2" w:rsidP="00FE08E1">
      <w:pPr>
        <w:jc w:val="center"/>
        <w:rPr>
          <w:rFonts w:ascii="Arial" w:hAnsi="Arial" w:cs="Arial"/>
          <w:noProof/>
          <w:lang w:val="es-MX" w:eastAsia="en-US"/>
        </w:rPr>
      </w:pPr>
      <w:r>
        <w:rPr>
          <w:rFonts w:ascii="Arial" w:hAnsi="Arial" w:cs="Arial"/>
          <w:noProof/>
          <w:lang w:val="es-MX" w:eastAsia="es-MX"/>
        </w:rPr>
        <w:drawing>
          <wp:inline distT="0" distB="0" distL="0" distR="0" wp14:anchorId="0EBC7A2D" wp14:editId="2CDFD907">
            <wp:extent cx="1905000" cy="1311133"/>
            <wp:effectExtent l="0" t="0" r="0" b="381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67496" cy="1354146"/>
                    </a:xfrm>
                    <a:prstGeom prst="rect">
                      <a:avLst/>
                    </a:prstGeom>
                    <a:noFill/>
                    <a:ln>
                      <a:noFill/>
                    </a:ln>
                  </pic:spPr>
                </pic:pic>
              </a:graphicData>
            </a:graphic>
          </wp:inline>
        </w:drawing>
      </w:r>
    </w:p>
    <w:p w14:paraId="47B6A7E3" w14:textId="77777777" w:rsidR="00FE08E1" w:rsidRPr="00FE08E1" w:rsidRDefault="00FE08E1" w:rsidP="00FE08E1">
      <w:pPr>
        <w:jc w:val="center"/>
        <w:rPr>
          <w:rFonts w:ascii="Arial" w:hAnsi="Arial" w:cs="Arial"/>
          <w:noProof/>
          <w:lang w:val="es-MX" w:eastAsia="en-US"/>
        </w:rPr>
      </w:pPr>
    </w:p>
    <w:p w14:paraId="522A4A62" w14:textId="40D2F126" w:rsidR="006C224D" w:rsidRPr="006C224D" w:rsidRDefault="0018268D" w:rsidP="006C224D">
      <w:pPr>
        <w:rPr>
          <w:rFonts w:ascii="Arial" w:hAnsi="Arial" w:cs="Arial"/>
          <w:lang w:val="es-MX"/>
        </w:rPr>
      </w:pPr>
      <w:r w:rsidRPr="006C224D">
        <w:rPr>
          <w:rFonts w:ascii="Arial" w:hAnsi="Arial" w:cs="Arial"/>
          <w:b/>
          <w:bCs/>
          <w:sz w:val="28"/>
          <w:szCs w:val="28"/>
          <w:lang w:val="es-MX"/>
        </w:rPr>
        <w:t>5.-</w:t>
      </w:r>
      <w:r w:rsidRPr="006C224D">
        <w:rPr>
          <w:rFonts w:ascii="Arial" w:hAnsi="Arial" w:cs="Arial"/>
          <w:b/>
          <w:bCs/>
          <w:lang w:val="es-MX"/>
        </w:rPr>
        <w:t xml:space="preserve"> </w:t>
      </w:r>
      <w:r w:rsidR="006C224D" w:rsidRPr="006C224D">
        <w:rPr>
          <w:rFonts w:ascii="Arial" w:hAnsi="Arial" w:cs="Arial"/>
          <w:lang w:val="es-MX"/>
        </w:rPr>
        <w:t>Para la difusión: Reportar</w:t>
      </w:r>
      <w:r w:rsidR="006C224D" w:rsidRPr="006C224D">
        <w:rPr>
          <w:rFonts w:ascii="Arial" w:hAnsi="Arial" w:cs="Arial"/>
          <w:sz w:val="20"/>
          <w:szCs w:val="20"/>
        </w:rPr>
        <w:t xml:space="preserve"> </w:t>
      </w:r>
      <w:r w:rsidR="006C224D" w:rsidRPr="006C224D">
        <w:rPr>
          <w:rFonts w:ascii="Arial" w:hAnsi="Arial" w:cs="Arial"/>
        </w:rPr>
        <w:t xml:space="preserve">el flux molar difusivo </w:t>
      </w:r>
      <w:proofErr w:type="spellStart"/>
      <w:r w:rsidR="006C224D" w:rsidRPr="006C224D">
        <w:rPr>
          <w:rFonts w:ascii="Arial" w:hAnsi="Arial" w:cs="Arial"/>
        </w:rPr>
        <w:t>NAz</w:t>
      </w:r>
      <w:proofErr w:type="spellEnd"/>
      <w:r w:rsidR="006C224D" w:rsidRPr="006C224D">
        <w:rPr>
          <w:rFonts w:ascii="Arial" w:hAnsi="Arial" w:cs="Arial"/>
        </w:rPr>
        <w:t xml:space="preserve"> en</w:t>
      </w:r>
      <w:r w:rsidR="006C224D" w:rsidRPr="006C224D">
        <w:rPr>
          <w:rFonts w:ascii="Arial" w:hAnsi="Arial" w:cs="Arial"/>
          <w:lang w:val="es-MX"/>
        </w:rPr>
        <w:t xml:space="preserve"> </w:t>
      </w:r>
      <w:proofErr w:type="spellStart"/>
      <w:r w:rsidR="006C224D" w:rsidRPr="006C224D">
        <w:rPr>
          <w:rFonts w:ascii="Arial" w:hAnsi="Arial" w:cs="Arial"/>
          <w:lang w:val="es-MX"/>
        </w:rPr>
        <w:t>gmol</w:t>
      </w:r>
      <w:proofErr w:type="spellEnd"/>
      <w:r w:rsidR="006C224D" w:rsidRPr="006C224D">
        <w:rPr>
          <w:rFonts w:ascii="Arial" w:hAnsi="Arial" w:cs="Arial"/>
          <w:lang w:val="es-MX"/>
        </w:rPr>
        <w:t xml:space="preserve"> de ETOH / min cm</w:t>
      </w:r>
      <w:r w:rsidR="006C224D" w:rsidRPr="006C224D">
        <w:rPr>
          <w:rFonts w:ascii="Arial" w:hAnsi="Arial" w:cs="Arial"/>
          <w:vertAlign w:val="superscript"/>
          <w:lang w:val="es-MX"/>
        </w:rPr>
        <w:t xml:space="preserve">2 </w:t>
      </w:r>
      <w:r w:rsidR="006C224D" w:rsidRPr="006C224D">
        <w:rPr>
          <w:rFonts w:ascii="Arial" w:hAnsi="Arial" w:cs="Arial"/>
        </w:rPr>
        <w:t xml:space="preserve">a los 15 minutos de operación y </w:t>
      </w:r>
      <w:r w:rsidR="006C224D" w:rsidRPr="006C224D">
        <w:rPr>
          <w:rFonts w:ascii="Arial" w:hAnsi="Arial" w:cs="Arial"/>
          <w:lang w:val="es-MX"/>
        </w:rPr>
        <w:t xml:space="preserve">el perfil de </w:t>
      </w:r>
      <w:r w:rsidR="006C224D" w:rsidRPr="006C224D">
        <w:rPr>
          <w:rFonts w:ascii="Arial" w:hAnsi="Arial" w:cs="Arial"/>
        </w:rPr>
        <w:t xml:space="preserve">las fracciones molares de los vapores de ETOH en AIRE por </w:t>
      </w:r>
      <w:r w:rsidR="006C224D" w:rsidRPr="006C224D">
        <w:rPr>
          <w:rFonts w:ascii="Arial" w:hAnsi="Arial" w:cs="Arial"/>
          <w:b/>
          <w:color w:val="FF0000"/>
        </w:rPr>
        <w:t>difusión</w:t>
      </w:r>
      <w:r w:rsidR="006C224D" w:rsidRPr="006C224D">
        <w:rPr>
          <w:rFonts w:ascii="Arial" w:hAnsi="Arial" w:cs="Arial"/>
        </w:rPr>
        <w:t xml:space="preserve"> </w:t>
      </w:r>
      <w:proofErr w:type="spellStart"/>
      <w:r w:rsidR="006C224D" w:rsidRPr="006C224D">
        <w:rPr>
          <w:rFonts w:ascii="Arial" w:hAnsi="Arial" w:cs="Arial"/>
          <w:b/>
          <w:color w:val="FF0000"/>
        </w:rPr>
        <w:t>unimolecular</w:t>
      </w:r>
      <w:proofErr w:type="spellEnd"/>
      <w:r w:rsidR="006C224D" w:rsidRPr="006C224D">
        <w:rPr>
          <w:rFonts w:ascii="Arial" w:hAnsi="Arial" w:cs="Arial"/>
          <w:b/>
          <w:color w:val="FF0000"/>
        </w:rPr>
        <w:t xml:space="preserve"> </w:t>
      </w:r>
      <w:r w:rsidR="006C224D" w:rsidRPr="006C224D">
        <w:rPr>
          <w:rFonts w:ascii="Arial" w:hAnsi="Arial" w:cs="Arial"/>
        </w:rPr>
        <w:t xml:space="preserve">desde la </w:t>
      </w:r>
      <w:proofErr w:type="spellStart"/>
      <w:r w:rsidR="006C224D" w:rsidRPr="006C224D">
        <w:rPr>
          <w:rFonts w:ascii="Arial" w:hAnsi="Arial" w:cs="Arial"/>
        </w:rPr>
        <w:t>interfase</w:t>
      </w:r>
      <w:proofErr w:type="spellEnd"/>
      <w:r w:rsidR="006C224D" w:rsidRPr="006C224D">
        <w:rPr>
          <w:rFonts w:ascii="Arial" w:hAnsi="Arial" w:cs="Arial"/>
        </w:rPr>
        <w:t xml:space="preserve"> al bo</w:t>
      </w:r>
      <w:r w:rsidR="00C4645C">
        <w:rPr>
          <w:rFonts w:ascii="Arial" w:hAnsi="Arial" w:cs="Arial"/>
        </w:rPr>
        <w:t xml:space="preserve">rde superior de la celda </w:t>
      </w:r>
      <w:r w:rsidR="006C224D" w:rsidRPr="006C224D">
        <w:rPr>
          <w:rFonts w:ascii="Arial" w:hAnsi="Arial" w:cs="Arial"/>
        </w:rPr>
        <w:t xml:space="preserve">al finalizar </w:t>
      </w:r>
      <w:r w:rsidR="00216FBF">
        <w:rPr>
          <w:rFonts w:ascii="Arial" w:hAnsi="Arial" w:cs="Arial"/>
        </w:rPr>
        <w:t xml:space="preserve">también </w:t>
      </w:r>
      <w:r w:rsidR="006C224D" w:rsidRPr="006C224D">
        <w:rPr>
          <w:rFonts w:ascii="Arial" w:hAnsi="Arial" w:cs="Arial"/>
        </w:rPr>
        <w:t xml:space="preserve">los 15 minutos de operación. </w:t>
      </w:r>
    </w:p>
    <w:p w14:paraId="48AD9623" w14:textId="63AF2BA5" w:rsidR="00FD30EB" w:rsidRPr="003A575F" w:rsidRDefault="00FD30EB" w:rsidP="003A575F">
      <w:pPr>
        <w:rPr>
          <w:rFonts w:ascii="Arial" w:eastAsiaTheme="minorHAnsi" w:hAnsi="Arial" w:cs="Arial"/>
          <w:sz w:val="20"/>
          <w:szCs w:val="20"/>
          <w:lang w:val="es-MX" w:eastAsia="en-US"/>
        </w:rPr>
      </w:pPr>
    </w:p>
    <w:p w14:paraId="5133E82C" w14:textId="6D724B17" w:rsidR="000166EF" w:rsidRDefault="000166EF" w:rsidP="000166EF">
      <w:pPr>
        <w:jc w:val="both"/>
        <w:rPr>
          <w:rFonts w:ascii="Arial" w:hAnsi="Arial" w:cs="Arial"/>
        </w:rPr>
      </w:pPr>
    </w:p>
    <w:p w14:paraId="74293BF4" w14:textId="77777777" w:rsidR="006C224D" w:rsidRPr="003A575F" w:rsidRDefault="006C224D" w:rsidP="000166EF">
      <w:pPr>
        <w:jc w:val="both"/>
        <w:rPr>
          <w:rFonts w:ascii="Arial" w:hAnsi="Arial" w:cs="Arial"/>
        </w:rPr>
      </w:pPr>
    </w:p>
    <w:p w14:paraId="75685F2C" w14:textId="46768D06" w:rsidR="008B379A" w:rsidRDefault="0018268D" w:rsidP="008B379A">
      <w:pPr>
        <w:jc w:val="both"/>
        <w:rPr>
          <w:rFonts w:ascii="Arial" w:hAnsi="Arial" w:cs="Arial"/>
        </w:rPr>
      </w:pPr>
      <w:r w:rsidRPr="006C224D">
        <w:rPr>
          <w:rFonts w:ascii="Arial" w:hAnsi="Arial" w:cs="Arial"/>
          <w:b/>
          <w:bCs/>
          <w:sz w:val="28"/>
          <w:szCs w:val="28"/>
          <w:lang w:val="es-MX"/>
        </w:rPr>
        <w:t>6</w:t>
      </w:r>
      <w:r w:rsidR="008B379A" w:rsidRPr="006C224D">
        <w:rPr>
          <w:rFonts w:ascii="Arial" w:hAnsi="Arial" w:cs="Arial"/>
          <w:b/>
          <w:bCs/>
          <w:sz w:val="28"/>
          <w:szCs w:val="28"/>
          <w:lang w:val="es-MX"/>
        </w:rPr>
        <w:t>.-</w:t>
      </w:r>
      <w:r w:rsidR="008B379A" w:rsidRPr="006C224D">
        <w:rPr>
          <w:rFonts w:ascii="Arial" w:hAnsi="Arial" w:cs="Arial"/>
          <w:b/>
          <w:bCs/>
          <w:lang w:val="es-MX"/>
        </w:rPr>
        <w:t xml:space="preserve"> </w:t>
      </w:r>
      <w:r w:rsidR="006C224D" w:rsidRPr="006C224D">
        <w:rPr>
          <w:rFonts w:ascii="Arial" w:hAnsi="Arial" w:cs="Arial"/>
          <w:lang w:val="es-MX"/>
        </w:rPr>
        <w:t xml:space="preserve">Para la convección: </w:t>
      </w:r>
      <w:r w:rsidR="006C224D" w:rsidRPr="006C224D">
        <w:rPr>
          <w:rFonts w:ascii="Arial" w:hAnsi="Arial" w:cs="Arial"/>
          <w:bCs/>
          <w:lang w:val="es-MX"/>
        </w:rPr>
        <w:t>Utilizar el modelo de la película</w:t>
      </w:r>
      <w:r w:rsidR="006C224D" w:rsidRPr="006C224D">
        <w:rPr>
          <w:rFonts w:ascii="Arial" w:hAnsi="Arial" w:cs="Arial"/>
          <w:b/>
          <w:bCs/>
          <w:lang w:val="es-MX"/>
        </w:rPr>
        <w:t xml:space="preserve"> </w:t>
      </w:r>
      <w:r w:rsidR="006C224D" w:rsidRPr="006C224D">
        <w:rPr>
          <w:rFonts w:ascii="Arial" w:hAnsi="Arial" w:cs="Arial"/>
          <w:lang w:val="es-MX"/>
        </w:rPr>
        <w:t>para reportar l</w:t>
      </w:r>
      <w:r w:rsidR="006C224D" w:rsidRPr="006C224D">
        <w:rPr>
          <w:rFonts w:ascii="Arial" w:hAnsi="Arial" w:cs="Arial"/>
        </w:rPr>
        <w:t xml:space="preserve">a rapidez inicial de vaporización por </w:t>
      </w:r>
      <w:r w:rsidR="006C224D" w:rsidRPr="006C224D">
        <w:rPr>
          <w:rFonts w:ascii="Arial" w:hAnsi="Arial" w:cs="Arial"/>
          <w:b/>
          <w:color w:val="FF0000"/>
        </w:rPr>
        <w:t>convección</w:t>
      </w:r>
      <w:r w:rsidR="006C224D" w:rsidRPr="006C224D">
        <w:rPr>
          <w:rFonts w:ascii="Arial" w:hAnsi="Arial" w:cs="Arial"/>
        </w:rPr>
        <w:t xml:space="preserve"> visto como un flux molar </w:t>
      </w:r>
      <w:proofErr w:type="spellStart"/>
      <w:r w:rsidR="006C224D" w:rsidRPr="006C224D">
        <w:rPr>
          <w:rFonts w:ascii="Arial" w:hAnsi="Arial" w:cs="Arial"/>
        </w:rPr>
        <w:t>NAz</w:t>
      </w:r>
      <w:proofErr w:type="spellEnd"/>
      <w:r w:rsidR="006C224D" w:rsidRPr="006C224D">
        <w:rPr>
          <w:rFonts w:ascii="Arial" w:hAnsi="Arial" w:cs="Arial"/>
        </w:rPr>
        <w:t xml:space="preserve"> en</w:t>
      </w:r>
      <w:r w:rsidR="006C224D" w:rsidRPr="006C224D">
        <w:rPr>
          <w:rFonts w:ascii="Arial" w:hAnsi="Arial" w:cs="Arial"/>
          <w:lang w:val="es-MX"/>
        </w:rPr>
        <w:t xml:space="preserve"> </w:t>
      </w:r>
      <w:proofErr w:type="spellStart"/>
      <w:r w:rsidR="006C224D" w:rsidRPr="006C224D">
        <w:rPr>
          <w:rFonts w:ascii="Arial" w:hAnsi="Arial" w:cs="Arial"/>
          <w:lang w:val="es-MX"/>
        </w:rPr>
        <w:t>gmol</w:t>
      </w:r>
      <w:proofErr w:type="spellEnd"/>
      <w:r w:rsidR="006C224D" w:rsidRPr="006C224D">
        <w:rPr>
          <w:rFonts w:ascii="Arial" w:hAnsi="Arial" w:cs="Arial"/>
          <w:lang w:val="es-MX"/>
        </w:rPr>
        <w:t xml:space="preserve"> de ETOH / min cm</w:t>
      </w:r>
      <w:r w:rsidR="006C224D" w:rsidRPr="006C224D">
        <w:rPr>
          <w:rFonts w:ascii="Arial" w:hAnsi="Arial" w:cs="Arial"/>
          <w:vertAlign w:val="superscript"/>
          <w:lang w:val="es-MX"/>
        </w:rPr>
        <w:t xml:space="preserve">2 </w:t>
      </w:r>
      <w:r w:rsidR="006C224D" w:rsidRPr="006C224D">
        <w:rPr>
          <w:rFonts w:ascii="Arial" w:hAnsi="Arial" w:cs="Arial"/>
        </w:rPr>
        <w:t>de los vapores de etanol en aire al finali</w:t>
      </w:r>
      <w:r w:rsidR="007A30BF">
        <w:rPr>
          <w:rFonts w:ascii="Arial" w:hAnsi="Arial" w:cs="Arial"/>
        </w:rPr>
        <w:t>zar los 15 minutos de operación.</w:t>
      </w:r>
    </w:p>
    <w:p w14:paraId="27D0AC9F" w14:textId="3E38898B" w:rsidR="004C6B24" w:rsidRDefault="004C6B24" w:rsidP="008B379A">
      <w:pPr>
        <w:jc w:val="both"/>
        <w:rPr>
          <w:rFonts w:ascii="Arial" w:hAnsi="Arial" w:cs="Arial"/>
        </w:rPr>
      </w:pPr>
      <w:r w:rsidRPr="00FE08E1">
        <w:rPr>
          <w:rFonts w:ascii="Arial" w:hAnsi="Arial" w:cs="Arial"/>
          <w:b/>
          <w:sz w:val="28"/>
          <w:szCs w:val="28"/>
        </w:rPr>
        <w:lastRenderedPageBreak/>
        <w:t>7.-</w:t>
      </w:r>
      <w:r>
        <w:rPr>
          <w:rFonts w:ascii="Arial" w:hAnsi="Arial" w:cs="Arial"/>
        </w:rPr>
        <w:t xml:space="preserve"> </w:t>
      </w:r>
      <w:r w:rsidR="007D733C">
        <w:rPr>
          <w:rFonts w:ascii="Arial" w:hAnsi="Arial" w:cs="Arial"/>
          <w:lang w:val="es-MX"/>
        </w:rPr>
        <w:t>C</w:t>
      </w:r>
      <w:r w:rsidR="00FE08E1">
        <w:rPr>
          <w:rFonts w:ascii="Arial" w:hAnsi="Arial" w:cs="Arial"/>
          <w:lang w:val="es-MX"/>
        </w:rPr>
        <w:t xml:space="preserve">omentar las magnitudes de los </w:t>
      </w:r>
      <w:r>
        <w:rPr>
          <w:rFonts w:ascii="Arial" w:hAnsi="Arial" w:cs="Arial"/>
          <w:lang w:val="es-MX"/>
        </w:rPr>
        <w:t xml:space="preserve">dos </w:t>
      </w:r>
      <w:proofErr w:type="spellStart"/>
      <w:r w:rsidR="00FE08E1">
        <w:rPr>
          <w:rFonts w:ascii="Arial" w:hAnsi="Arial" w:cs="Arial"/>
          <w:lang w:val="es-MX"/>
        </w:rPr>
        <w:t>fluxes</w:t>
      </w:r>
      <w:proofErr w:type="spellEnd"/>
      <w:r w:rsidR="00FE08E1">
        <w:rPr>
          <w:rFonts w:ascii="Arial" w:hAnsi="Arial" w:cs="Arial"/>
          <w:lang w:val="es-MX"/>
        </w:rPr>
        <w:t xml:space="preserve"> molares a los 15 minutos de operación,</w:t>
      </w:r>
      <w:r w:rsidR="007D733C">
        <w:rPr>
          <w:rFonts w:ascii="Arial" w:hAnsi="Arial" w:cs="Arial"/>
          <w:lang w:val="es-MX"/>
        </w:rPr>
        <w:t xml:space="preserve"> el de difusión y el de convección.</w:t>
      </w:r>
    </w:p>
    <w:p w14:paraId="06555A85" w14:textId="577E182B" w:rsidR="0018268D" w:rsidRDefault="0018268D" w:rsidP="008B379A">
      <w:pPr>
        <w:jc w:val="both"/>
        <w:rPr>
          <w:rFonts w:ascii="Arial" w:hAnsi="Arial" w:cs="Arial"/>
          <w:lang w:val="es-MX"/>
        </w:rPr>
      </w:pPr>
    </w:p>
    <w:p w14:paraId="1BCEB7E1" w14:textId="77777777" w:rsidR="007D733C" w:rsidRDefault="007D733C" w:rsidP="00CB2290">
      <w:pPr>
        <w:rPr>
          <w:rFonts w:ascii="Arial" w:hAnsi="Arial" w:cs="Arial"/>
          <w:b/>
          <w:bCs/>
          <w:lang w:val="es-MX"/>
        </w:rPr>
      </w:pPr>
    </w:p>
    <w:p w14:paraId="787F671D" w14:textId="5048B50A" w:rsidR="00CB2290" w:rsidRDefault="00962D38" w:rsidP="00CB2290">
      <w:pPr>
        <w:rPr>
          <w:rFonts w:ascii="Arial" w:hAnsi="Arial" w:cs="Arial"/>
          <w:b/>
          <w:bCs/>
          <w:lang w:val="es-MX"/>
        </w:rPr>
      </w:pPr>
      <w:r>
        <w:rPr>
          <w:rFonts w:ascii="Arial" w:hAnsi="Arial" w:cs="Arial"/>
          <w:b/>
          <w:bCs/>
          <w:lang w:val="es-MX"/>
        </w:rPr>
        <w:t>8</w:t>
      </w:r>
      <w:r w:rsidR="004468C3" w:rsidRPr="004468C3">
        <w:rPr>
          <w:rFonts w:ascii="Arial" w:hAnsi="Arial" w:cs="Arial"/>
          <w:b/>
          <w:bCs/>
          <w:lang w:val="es-MX"/>
        </w:rPr>
        <w:t>.</w:t>
      </w:r>
      <w:r w:rsidR="00CB2290" w:rsidRPr="004468C3">
        <w:rPr>
          <w:rFonts w:ascii="Arial" w:hAnsi="Arial" w:cs="Arial"/>
          <w:b/>
          <w:bCs/>
          <w:lang w:val="es-MX"/>
        </w:rPr>
        <w:t xml:space="preserve"> NOMENCLATURA</w:t>
      </w:r>
    </w:p>
    <w:p w14:paraId="0A454AB5" w14:textId="1F4FA845" w:rsidR="006114D1" w:rsidRDefault="006114D1" w:rsidP="00CB2290">
      <w:pPr>
        <w:rPr>
          <w:rFonts w:ascii="Arial" w:hAnsi="Arial" w:cs="Arial"/>
          <w:b/>
          <w:bCs/>
          <w:lang w:val="es-MX"/>
        </w:rPr>
      </w:pPr>
    </w:p>
    <w:p w14:paraId="5D106A84" w14:textId="6B21B64E" w:rsidR="006114D1" w:rsidRPr="006114D1" w:rsidRDefault="006114D1" w:rsidP="006114D1">
      <w:pPr>
        <w:rPr>
          <w:rFonts w:ascii="Arial" w:hAnsi="Arial" w:cs="Arial"/>
        </w:rPr>
      </w:pPr>
      <w:r w:rsidRPr="006114D1">
        <w:rPr>
          <w:rFonts w:ascii="Arial" w:hAnsi="Arial" w:cs="Arial"/>
          <w:b/>
          <w:bCs/>
          <w:i/>
        </w:rPr>
        <w:t>A</w:t>
      </w:r>
      <w:r w:rsidR="007E5677">
        <w:rPr>
          <w:rFonts w:ascii="Arial" w:hAnsi="Arial" w:cs="Arial"/>
          <w:b/>
          <w:bCs/>
          <w:i/>
        </w:rPr>
        <w:t>s</w:t>
      </w:r>
      <w:r w:rsidRPr="006114D1">
        <w:rPr>
          <w:rFonts w:ascii="Arial" w:hAnsi="Arial" w:cs="Arial"/>
          <w:b/>
          <w:bCs/>
        </w:rPr>
        <w:t xml:space="preserve"> </w:t>
      </w:r>
      <w:r w:rsidRPr="006114D1">
        <w:rPr>
          <w:rFonts w:ascii="Arial" w:hAnsi="Arial" w:cs="Arial"/>
        </w:rPr>
        <w:t>= Área de la superficie interfacial entre el etanol y el aire, área transversal de las celdas de difusión (cm</w:t>
      </w:r>
      <w:r w:rsidRPr="006114D1">
        <w:rPr>
          <w:rFonts w:ascii="Arial" w:hAnsi="Arial" w:cs="Arial"/>
          <w:vertAlign w:val="superscript"/>
        </w:rPr>
        <w:t>2</w:t>
      </w:r>
      <w:r w:rsidRPr="006114D1">
        <w:rPr>
          <w:rFonts w:ascii="Arial" w:hAnsi="Arial" w:cs="Arial"/>
        </w:rPr>
        <w:t>)</w:t>
      </w:r>
    </w:p>
    <w:p w14:paraId="59D339D2" w14:textId="1F747BCB" w:rsidR="006114D1" w:rsidRPr="006114D1" w:rsidRDefault="009107B1" w:rsidP="006114D1">
      <w:pPr>
        <w:rPr>
          <w:rFonts w:ascii="Arial" w:hAnsi="Arial" w:cs="Arial"/>
        </w:rPr>
      </w:pPr>
      <w:r>
        <w:rPr>
          <w:rFonts w:ascii="Arial" w:hAnsi="Arial" w:cs="Arial"/>
          <w:b/>
          <w:bCs/>
        </w:rPr>
        <w:t>C</w:t>
      </w:r>
      <w:r w:rsidR="006114D1" w:rsidRPr="006114D1">
        <w:rPr>
          <w:rFonts w:ascii="Arial" w:hAnsi="Arial" w:cs="Arial"/>
          <w:b/>
          <w:bCs/>
        </w:rPr>
        <w:t xml:space="preserve"> </w:t>
      </w:r>
      <w:r w:rsidR="006114D1" w:rsidRPr="006114D1">
        <w:rPr>
          <w:rFonts w:ascii="Arial" w:hAnsi="Arial" w:cs="Arial"/>
        </w:rPr>
        <w:t xml:space="preserve">= </w:t>
      </w:r>
      <w:r w:rsidR="006114D1">
        <w:rPr>
          <w:rFonts w:ascii="Arial" w:hAnsi="Arial" w:cs="Arial"/>
        </w:rPr>
        <w:t xml:space="preserve">Concentración de la mezcla gaseosa de la mezcla de los vapores de etanol y aire: </w:t>
      </w:r>
      <w:r w:rsidR="006114D1" w:rsidRPr="006114D1">
        <w:rPr>
          <w:rFonts w:ascii="Arial" w:hAnsi="Arial" w:cs="Arial"/>
        </w:rPr>
        <w:t>gmol de mezcla gaseosa / cm</w:t>
      </w:r>
      <w:r w:rsidR="006114D1" w:rsidRPr="006114D1">
        <w:rPr>
          <w:rFonts w:ascii="Arial" w:hAnsi="Arial" w:cs="Arial"/>
          <w:vertAlign w:val="superscript"/>
        </w:rPr>
        <w:t>3</w:t>
      </w:r>
      <w:r w:rsidR="006114D1" w:rsidRPr="006114D1">
        <w:rPr>
          <w:rFonts w:ascii="Arial" w:hAnsi="Arial" w:cs="Arial"/>
        </w:rPr>
        <w:t xml:space="preserve"> de mezcla gaseosa</w:t>
      </w:r>
    </w:p>
    <w:p w14:paraId="175E0E66" w14:textId="77777777" w:rsidR="006114D1" w:rsidRPr="006114D1" w:rsidRDefault="006114D1" w:rsidP="006114D1">
      <w:pPr>
        <w:rPr>
          <w:rFonts w:ascii="Arial" w:hAnsi="Arial" w:cs="Arial"/>
        </w:rPr>
      </w:pPr>
      <w:r w:rsidRPr="006114D1">
        <w:rPr>
          <w:rFonts w:ascii="Arial" w:hAnsi="Arial" w:cs="Arial"/>
          <w:b/>
          <w:bCs/>
        </w:rPr>
        <w:t>D</w:t>
      </w:r>
      <w:r w:rsidRPr="006114D1">
        <w:rPr>
          <w:rFonts w:ascii="Arial" w:hAnsi="Arial" w:cs="Arial"/>
          <w:b/>
          <w:bCs/>
          <w:vertAlign w:val="subscript"/>
        </w:rPr>
        <w:t>AB</w:t>
      </w:r>
      <w:r w:rsidRPr="006114D1">
        <w:rPr>
          <w:rFonts w:ascii="Arial" w:hAnsi="Arial" w:cs="Arial"/>
        </w:rPr>
        <w:t xml:space="preserve"> = Coeficiente de difusión binario (cm</w:t>
      </w:r>
      <w:r w:rsidRPr="006114D1">
        <w:rPr>
          <w:rFonts w:ascii="Arial" w:hAnsi="Arial" w:cs="Arial"/>
          <w:vertAlign w:val="superscript"/>
        </w:rPr>
        <w:t>2</w:t>
      </w:r>
      <w:r w:rsidRPr="006114D1">
        <w:rPr>
          <w:rFonts w:ascii="Arial" w:hAnsi="Arial" w:cs="Arial"/>
        </w:rPr>
        <w:t xml:space="preserve"> / min)</w:t>
      </w:r>
    </w:p>
    <w:p w14:paraId="0E5B221E" w14:textId="44695131" w:rsidR="006114D1" w:rsidRPr="006114D1" w:rsidRDefault="006114D1" w:rsidP="006114D1">
      <w:pPr>
        <w:rPr>
          <w:rFonts w:ascii="Arial" w:hAnsi="Arial" w:cs="Arial"/>
        </w:rPr>
      </w:pPr>
      <w:r w:rsidRPr="006114D1">
        <w:rPr>
          <w:rFonts w:ascii="Arial" w:hAnsi="Arial" w:cs="Arial"/>
          <w:b/>
          <w:bCs/>
        </w:rPr>
        <w:t>h</w:t>
      </w:r>
      <w:r w:rsidRPr="006114D1">
        <w:rPr>
          <w:rFonts w:ascii="Arial" w:hAnsi="Arial" w:cs="Arial"/>
          <w:b/>
          <w:bCs/>
          <w:vertAlign w:val="subscript"/>
        </w:rPr>
        <w:t>t</w:t>
      </w:r>
      <w:r w:rsidRPr="006114D1">
        <w:rPr>
          <w:rFonts w:ascii="Arial" w:hAnsi="Arial" w:cs="Arial"/>
          <w:b/>
          <w:bCs/>
        </w:rPr>
        <w:t xml:space="preserve"> </w:t>
      </w:r>
      <w:r w:rsidRPr="006114D1">
        <w:rPr>
          <w:rFonts w:ascii="Arial" w:hAnsi="Arial" w:cs="Arial"/>
        </w:rPr>
        <w:t>= Altura de la base del menisco del etanol en el catetómetro a diferentes tiempos en (cm)</w:t>
      </w:r>
    </w:p>
    <w:p w14:paraId="5938A22D" w14:textId="77777777" w:rsidR="006114D1" w:rsidRPr="006114D1" w:rsidRDefault="006114D1" w:rsidP="006114D1">
      <w:pPr>
        <w:rPr>
          <w:rFonts w:ascii="Arial" w:hAnsi="Arial" w:cs="Arial"/>
        </w:rPr>
      </w:pPr>
      <w:r w:rsidRPr="006114D1">
        <w:rPr>
          <w:rFonts w:ascii="Arial" w:hAnsi="Arial" w:cs="Arial"/>
          <w:b/>
          <w:bCs/>
        </w:rPr>
        <w:t>J</w:t>
      </w:r>
      <w:r w:rsidRPr="006114D1">
        <w:rPr>
          <w:rFonts w:ascii="Arial" w:hAnsi="Arial" w:cs="Arial"/>
          <w:b/>
          <w:bCs/>
          <w:vertAlign w:val="subscript"/>
        </w:rPr>
        <w:t>AZ</w:t>
      </w:r>
      <w:r w:rsidRPr="006114D1">
        <w:rPr>
          <w:rFonts w:ascii="Arial" w:hAnsi="Arial" w:cs="Arial"/>
        </w:rPr>
        <w:t xml:space="preserve"> = Rapidez instantánea de transferencia de masa molar por difusión en (gmol   EtOH / min cm^2)</w:t>
      </w:r>
    </w:p>
    <w:p w14:paraId="6CB28AE9" w14:textId="77777777" w:rsidR="006114D1" w:rsidRPr="006114D1" w:rsidRDefault="006114D1" w:rsidP="006114D1">
      <w:pPr>
        <w:rPr>
          <w:rFonts w:ascii="Arial" w:hAnsi="Arial" w:cs="Arial"/>
        </w:rPr>
      </w:pPr>
      <w:r w:rsidRPr="006114D1">
        <w:rPr>
          <w:rFonts w:ascii="Arial" w:hAnsi="Arial" w:cs="Arial"/>
          <w:b/>
          <w:bCs/>
        </w:rPr>
        <w:t>G</w:t>
      </w:r>
      <w:r w:rsidRPr="006114D1">
        <w:rPr>
          <w:rFonts w:ascii="Arial" w:hAnsi="Arial" w:cs="Arial"/>
          <w:b/>
          <w:bCs/>
          <w:vertAlign w:val="subscript"/>
        </w:rPr>
        <w:t xml:space="preserve">AZ </w:t>
      </w:r>
      <w:r w:rsidRPr="006114D1">
        <w:rPr>
          <w:rFonts w:ascii="Arial" w:hAnsi="Arial" w:cs="Arial"/>
          <w:vertAlign w:val="subscript"/>
        </w:rPr>
        <w:t xml:space="preserve">= </w:t>
      </w:r>
      <w:r w:rsidRPr="006114D1">
        <w:rPr>
          <w:rFonts w:ascii="Arial" w:hAnsi="Arial" w:cs="Arial"/>
        </w:rPr>
        <w:t>Flujo molar de vaporización del etanol líquido (gmol EtOH / min)</w:t>
      </w:r>
    </w:p>
    <w:p w14:paraId="34D2247B" w14:textId="77777777" w:rsidR="006114D1" w:rsidRPr="006114D1" w:rsidRDefault="006114D1" w:rsidP="006114D1">
      <w:pPr>
        <w:rPr>
          <w:rFonts w:ascii="Arial" w:hAnsi="Arial" w:cs="Arial"/>
        </w:rPr>
      </w:pPr>
      <w:r w:rsidRPr="006114D1">
        <w:rPr>
          <w:rFonts w:ascii="Arial" w:hAnsi="Arial" w:cs="Arial"/>
          <w:b/>
          <w:bCs/>
        </w:rPr>
        <w:t>n</w:t>
      </w:r>
      <w:r w:rsidRPr="006114D1">
        <w:rPr>
          <w:rFonts w:ascii="Arial" w:hAnsi="Arial" w:cs="Arial"/>
        </w:rPr>
        <w:t xml:space="preserve"> = Exponente adimensional</w:t>
      </w:r>
    </w:p>
    <w:p w14:paraId="27CA4001" w14:textId="4D0FC63B" w:rsidR="001D473A" w:rsidRPr="006114D1" w:rsidRDefault="006114D1" w:rsidP="006114D1">
      <w:pPr>
        <w:rPr>
          <w:rFonts w:ascii="Arial" w:hAnsi="Arial" w:cs="Arial"/>
        </w:rPr>
      </w:pPr>
      <w:r w:rsidRPr="006114D1">
        <w:rPr>
          <w:rFonts w:ascii="Arial" w:hAnsi="Arial" w:cs="Arial"/>
          <w:b/>
          <w:bCs/>
        </w:rPr>
        <w:t>P°</w:t>
      </w:r>
      <w:r w:rsidRPr="006114D1">
        <w:rPr>
          <w:rFonts w:ascii="Arial" w:hAnsi="Arial" w:cs="Arial"/>
          <w:b/>
          <w:bCs/>
          <w:vertAlign w:val="subscript"/>
        </w:rPr>
        <w:t>ETOH</w:t>
      </w:r>
      <w:r w:rsidRPr="006114D1">
        <w:rPr>
          <w:rFonts w:ascii="Arial" w:hAnsi="Arial" w:cs="Arial"/>
          <w:vertAlign w:val="subscript"/>
        </w:rPr>
        <w:t xml:space="preserve"> </w:t>
      </w:r>
      <w:r w:rsidRPr="006114D1">
        <w:rPr>
          <w:rFonts w:ascii="Arial" w:hAnsi="Arial" w:cs="Arial"/>
        </w:rPr>
        <w:t>= Presión de vapor del etanol (mm de Hg)</w:t>
      </w:r>
    </w:p>
    <w:p w14:paraId="2ADD2AA5" w14:textId="71349574" w:rsidR="006114D1" w:rsidRDefault="006114D1" w:rsidP="006114D1">
      <w:pPr>
        <w:rPr>
          <w:rFonts w:ascii="Arial" w:hAnsi="Arial" w:cs="Arial"/>
        </w:rPr>
      </w:pPr>
      <w:r w:rsidRPr="006114D1">
        <w:rPr>
          <w:rFonts w:ascii="Arial" w:hAnsi="Arial" w:cs="Arial"/>
          <w:b/>
          <w:bCs/>
        </w:rPr>
        <w:t>PM</w:t>
      </w:r>
      <w:r w:rsidRPr="006114D1">
        <w:rPr>
          <w:rFonts w:ascii="Arial" w:hAnsi="Arial" w:cs="Arial"/>
          <w:b/>
          <w:bCs/>
          <w:vertAlign w:val="subscript"/>
        </w:rPr>
        <w:t>A</w:t>
      </w:r>
      <w:r w:rsidRPr="006114D1">
        <w:rPr>
          <w:rFonts w:ascii="Arial" w:hAnsi="Arial" w:cs="Arial"/>
          <w:b/>
          <w:bCs/>
        </w:rPr>
        <w:t xml:space="preserve"> </w:t>
      </w:r>
      <w:r w:rsidRPr="006114D1">
        <w:rPr>
          <w:rFonts w:ascii="Arial" w:hAnsi="Arial" w:cs="Arial"/>
        </w:rPr>
        <w:t>= Peso molecular de</w:t>
      </w:r>
      <w:r>
        <w:rPr>
          <w:rFonts w:ascii="Arial" w:hAnsi="Arial" w:cs="Arial"/>
        </w:rPr>
        <w:t>l etanol</w:t>
      </w:r>
      <w:r w:rsidRPr="006114D1">
        <w:rPr>
          <w:rFonts w:ascii="Arial" w:hAnsi="Arial" w:cs="Arial"/>
        </w:rPr>
        <w:t xml:space="preserve"> (g /gmol)</w:t>
      </w:r>
    </w:p>
    <w:p w14:paraId="0956830C" w14:textId="204AEB7E" w:rsidR="001D473A" w:rsidRPr="001D473A" w:rsidRDefault="001D473A" w:rsidP="006114D1">
      <w:pPr>
        <w:rPr>
          <w:rFonts w:ascii="Arial" w:hAnsi="Arial" w:cs="Arial"/>
        </w:rPr>
      </w:pPr>
      <w:r w:rsidRPr="001D473A">
        <w:rPr>
          <w:rFonts w:ascii="Arial" w:hAnsi="Arial" w:cs="Arial"/>
          <w:b/>
          <w:bCs/>
        </w:rPr>
        <w:t>P</w:t>
      </w:r>
      <w:r w:rsidRPr="001D473A">
        <w:rPr>
          <w:rFonts w:ascii="Arial" w:hAnsi="Arial" w:cs="Arial"/>
          <w:b/>
          <w:bCs/>
          <w:vertAlign w:val="subscript"/>
        </w:rPr>
        <w:t>T</w:t>
      </w:r>
      <w:r w:rsidRPr="001D473A">
        <w:rPr>
          <w:rFonts w:ascii="Arial" w:hAnsi="Arial" w:cs="Arial"/>
          <w:b/>
          <w:bCs/>
        </w:rPr>
        <w:t xml:space="preserve"> </w:t>
      </w:r>
      <w:r>
        <w:rPr>
          <w:rFonts w:ascii="Arial" w:hAnsi="Arial" w:cs="Arial"/>
        </w:rPr>
        <w:t>= Presión total en el Laboratorio de Ingeniería Química = 586 mmHg</w:t>
      </w:r>
    </w:p>
    <w:p w14:paraId="01B9C1C7" w14:textId="77777777" w:rsidR="006114D1" w:rsidRPr="006114D1" w:rsidRDefault="006114D1" w:rsidP="006114D1">
      <w:pPr>
        <w:rPr>
          <w:rFonts w:ascii="Arial" w:hAnsi="Arial" w:cs="Arial"/>
        </w:rPr>
      </w:pPr>
      <w:r w:rsidRPr="006114D1">
        <w:rPr>
          <w:rFonts w:ascii="Arial" w:hAnsi="Arial" w:cs="Arial"/>
          <w:b/>
          <w:bCs/>
        </w:rPr>
        <w:t>y</w:t>
      </w:r>
      <w:r w:rsidRPr="006114D1">
        <w:rPr>
          <w:rFonts w:ascii="Arial" w:hAnsi="Arial" w:cs="Arial"/>
          <w:b/>
          <w:bCs/>
          <w:vertAlign w:val="subscript"/>
        </w:rPr>
        <w:t>A</w:t>
      </w:r>
      <w:r w:rsidRPr="006114D1">
        <w:rPr>
          <w:rFonts w:ascii="Arial" w:hAnsi="Arial" w:cs="Arial"/>
        </w:rPr>
        <w:t xml:space="preserve"> = Fracción mol de etanol en aire</w:t>
      </w:r>
    </w:p>
    <w:p w14:paraId="4E4BADDC" w14:textId="77777777" w:rsidR="006114D1" w:rsidRPr="006114D1" w:rsidRDefault="006114D1" w:rsidP="006114D1">
      <w:pPr>
        <w:rPr>
          <w:rFonts w:ascii="Arial" w:hAnsi="Arial" w:cs="Arial"/>
        </w:rPr>
      </w:pPr>
      <w:r w:rsidRPr="006114D1">
        <w:rPr>
          <w:rFonts w:ascii="Arial" w:hAnsi="Arial" w:cs="Arial"/>
          <w:b/>
          <w:bCs/>
        </w:rPr>
        <w:t xml:space="preserve">t </w:t>
      </w:r>
      <w:r w:rsidRPr="006114D1">
        <w:rPr>
          <w:rFonts w:ascii="Arial" w:hAnsi="Arial" w:cs="Arial"/>
        </w:rPr>
        <w:t>= Tiempo de operación en (min)</w:t>
      </w:r>
    </w:p>
    <w:p w14:paraId="48599E1A" w14:textId="77777777" w:rsidR="006114D1" w:rsidRPr="006114D1" w:rsidRDefault="006114D1" w:rsidP="006114D1">
      <w:pPr>
        <w:rPr>
          <w:rFonts w:ascii="Arial" w:hAnsi="Arial" w:cs="Arial"/>
        </w:rPr>
      </w:pPr>
      <w:r w:rsidRPr="006114D1">
        <w:rPr>
          <w:rFonts w:ascii="Arial" w:hAnsi="Arial" w:cs="Arial"/>
          <w:b/>
          <w:bCs/>
        </w:rPr>
        <w:t xml:space="preserve">Tc </w:t>
      </w:r>
      <w:r w:rsidRPr="006114D1">
        <w:rPr>
          <w:rFonts w:ascii="Arial" w:hAnsi="Arial" w:cs="Arial"/>
        </w:rPr>
        <w:t>= Temperatura crítica del etanol en (grados Kelvin)</w:t>
      </w:r>
    </w:p>
    <w:p w14:paraId="3113195F" w14:textId="77777777" w:rsidR="006114D1" w:rsidRPr="006114D1" w:rsidRDefault="006114D1" w:rsidP="006114D1">
      <w:pPr>
        <w:rPr>
          <w:rFonts w:ascii="Arial" w:hAnsi="Arial" w:cs="Arial"/>
        </w:rPr>
      </w:pPr>
      <w:r w:rsidRPr="006114D1">
        <w:rPr>
          <w:rFonts w:ascii="Arial" w:hAnsi="Arial" w:cs="Arial"/>
          <w:b/>
          <w:bCs/>
        </w:rPr>
        <w:t xml:space="preserve">TK </w:t>
      </w:r>
      <w:r w:rsidRPr="006114D1">
        <w:rPr>
          <w:rFonts w:ascii="Arial" w:hAnsi="Arial" w:cs="Arial"/>
        </w:rPr>
        <w:t>= Temperatura de operación en (grados Kelvin)</w:t>
      </w:r>
    </w:p>
    <w:p w14:paraId="44C127C1" w14:textId="7A30EAE9" w:rsidR="006114D1" w:rsidRPr="006114D1" w:rsidRDefault="006114D1" w:rsidP="006114D1">
      <w:pPr>
        <w:rPr>
          <w:rFonts w:ascii="Arial" w:hAnsi="Arial" w:cs="Arial"/>
        </w:rPr>
      </w:pPr>
      <w:r w:rsidRPr="00877188">
        <w:rPr>
          <w:rFonts w:ascii="Arial" w:hAnsi="Arial" w:cs="Arial"/>
          <w:b/>
          <w:bCs/>
        </w:rPr>
        <w:t>W</w:t>
      </w:r>
      <w:r w:rsidRPr="00877188">
        <w:rPr>
          <w:rFonts w:ascii="Arial" w:hAnsi="Arial" w:cs="Arial"/>
          <w:b/>
          <w:bCs/>
          <w:i/>
          <w:vertAlign w:val="subscript"/>
        </w:rPr>
        <w:t>AZ</w:t>
      </w:r>
      <w:r w:rsidRPr="00877188">
        <w:rPr>
          <w:rFonts w:ascii="Arial" w:hAnsi="Arial" w:cs="Arial"/>
          <w:b/>
          <w:bCs/>
        </w:rPr>
        <w:t xml:space="preserve"> </w:t>
      </w:r>
      <w:r w:rsidRPr="006114D1">
        <w:rPr>
          <w:rFonts w:ascii="Arial" w:hAnsi="Arial" w:cs="Arial"/>
        </w:rPr>
        <w:t xml:space="preserve">= Flujo de masa molar por difusión </w:t>
      </w:r>
      <w:r w:rsidR="002805F3">
        <w:rPr>
          <w:rFonts w:ascii="Arial" w:hAnsi="Arial" w:cs="Arial"/>
        </w:rPr>
        <w:t xml:space="preserve">y convección </w:t>
      </w:r>
      <w:r w:rsidRPr="006114D1">
        <w:rPr>
          <w:rFonts w:ascii="Arial" w:hAnsi="Arial" w:cs="Arial"/>
        </w:rPr>
        <w:t xml:space="preserve">del etanol en la fase gaseosa en (gmol EtOH / min) </w:t>
      </w:r>
    </w:p>
    <w:p w14:paraId="411EF393" w14:textId="77777777" w:rsidR="006114D1" w:rsidRPr="006114D1" w:rsidRDefault="006114D1" w:rsidP="006114D1">
      <w:pPr>
        <w:rPr>
          <w:rFonts w:ascii="Arial" w:hAnsi="Arial" w:cs="Arial"/>
        </w:rPr>
      </w:pPr>
      <w:r w:rsidRPr="00877188">
        <w:rPr>
          <w:rFonts w:ascii="Arial" w:hAnsi="Arial" w:cs="Arial"/>
          <w:b/>
          <w:bCs/>
        </w:rPr>
        <w:t xml:space="preserve">Z </w:t>
      </w:r>
      <w:r w:rsidRPr="00877188">
        <w:rPr>
          <w:rFonts w:ascii="Arial" w:hAnsi="Arial" w:cs="Arial"/>
          <w:b/>
          <w:bCs/>
          <w:vertAlign w:val="subscript"/>
        </w:rPr>
        <w:t>to</w:t>
      </w:r>
      <w:r w:rsidRPr="00877188">
        <w:rPr>
          <w:rFonts w:ascii="Arial" w:hAnsi="Arial" w:cs="Arial"/>
          <w:b/>
          <w:bCs/>
        </w:rPr>
        <w:t xml:space="preserve"> </w:t>
      </w:r>
      <w:r w:rsidRPr="006114D1">
        <w:rPr>
          <w:rFonts w:ascii="Arial" w:hAnsi="Arial" w:cs="Arial"/>
        </w:rPr>
        <w:t xml:space="preserve">= Altura con valor de </w:t>
      </w:r>
      <w:smartTag w:uri="urn:schemas-microsoft-com:office:smarttags" w:element="metricconverter">
        <w:smartTagPr>
          <w:attr w:name="ProductID" w:val="2 cm"/>
        </w:smartTagPr>
        <w:r w:rsidRPr="006114D1">
          <w:rPr>
            <w:rFonts w:ascii="Arial" w:hAnsi="Arial" w:cs="Arial"/>
          </w:rPr>
          <w:t>2 cm</w:t>
        </w:r>
      </w:smartTag>
      <w:r w:rsidRPr="006114D1">
        <w:rPr>
          <w:rFonts w:ascii="Arial" w:hAnsi="Arial" w:cs="Arial"/>
        </w:rPr>
        <w:t xml:space="preserve"> en la celda de difusión a tiempo cero en (cm)</w:t>
      </w:r>
    </w:p>
    <w:p w14:paraId="36FE9A3C" w14:textId="77777777" w:rsidR="009E79DC" w:rsidRDefault="006114D1" w:rsidP="006114D1">
      <w:pPr>
        <w:rPr>
          <w:rFonts w:ascii="Arial" w:hAnsi="Arial" w:cs="Arial"/>
        </w:rPr>
      </w:pPr>
      <w:r w:rsidRPr="00877188">
        <w:rPr>
          <w:rFonts w:ascii="Arial" w:hAnsi="Arial" w:cs="Arial"/>
          <w:b/>
          <w:bCs/>
        </w:rPr>
        <w:t xml:space="preserve">Z </w:t>
      </w:r>
      <w:r w:rsidRPr="00877188">
        <w:rPr>
          <w:rFonts w:ascii="Arial" w:hAnsi="Arial" w:cs="Arial"/>
          <w:b/>
          <w:bCs/>
          <w:vertAlign w:val="subscript"/>
        </w:rPr>
        <w:t xml:space="preserve">t </w:t>
      </w:r>
      <w:r w:rsidRPr="006114D1">
        <w:rPr>
          <w:rFonts w:ascii="Arial" w:hAnsi="Arial" w:cs="Arial"/>
        </w:rPr>
        <w:t>= Altura de los decrementos temporales del nivel del etanol en la celda (cm)</w:t>
      </w:r>
    </w:p>
    <w:p w14:paraId="5AA0340D" w14:textId="436FE706" w:rsidR="00877188" w:rsidRDefault="006114D1" w:rsidP="006114D1">
      <w:pPr>
        <w:rPr>
          <w:rFonts w:ascii="Arial" w:hAnsi="Arial" w:cs="Arial"/>
        </w:rPr>
      </w:pPr>
      <w:r w:rsidRPr="00B74E4C">
        <w:rPr>
          <w:rFonts w:ascii="Arial" w:hAnsi="Arial" w:cs="Arial"/>
          <w:b/>
          <w:bCs/>
          <w:position w:val="-4"/>
          <w:lang w:val="en-US"/>
        </w:rPr>
        <w:object w:dxaOrig="220" w:dyaOrig="260" w14:anchorId="6C71B2B7">
          <v:shape id="_x0000_i1028" type="#_x0000_t75" style="width:12pt;height:12pt" o:ole="" o:bullet="t">
            <v:imagedata r:id="rId25" o:title=""/>
          </v:shape>
          <o:OLEObject Type="Embed" ProgID="Equation.3" ShapeID="_x0000_i1028" DrawAspect="Content" ObjectID="_1817755281" r:id="rId26"/>
        </w:object>
      </w:r>
      <w:r w:rsidRPr="00B74E4C">
        <w:rPr>
          <w:rFonts w:ascii="Arial" w:hAnsi="Arial" w:cs="Arial"/>
          <w:b/>
          <w:bCs/>
        </w:rPr>
        <w:t>Z</w:t>
      </w:r>
      <w:r w:rsidRPr="006114D1">
        <w:rPr>
          <w:rFonts w:ascii="Arial" w:hAnsi="Arial" w:cs="Arial"/>
        </w:rPr>
        <w:t xml:space="preserve"> = Diferencia de alturas entre el borde de las celdas y la altura del menisco del </w:t>
      </w:r>
      <w:r w:rsidR="00877188">
        <w:rPr>
          <w:rFonts w:ascii="Arial" w:hAnsi="Arial" w:cs="Arial"/>
        </w:rPr>
        <w:t xml:space="preserve">   </w:t>
      </w:r>
    </w:p>
    <w:p w14:paraId="6CB05A9F" w14:textId="4EF9CF82" w:rsidR="006114D1" w:rsidRPr="006114D1" w:rsidRDefault="00877188" w:rsidP="006114D1">
      <w:pPr>
        <w:rPr>
          <w:rFonts w:ascii="Arial" w:hAnsi="Arial" w:cs="Arial"/>
        </w:rPr>
      </w:pPr>
      <w:r>
        <w:rPr>
          <w:rFonts w:ascii="Arial" w:hAnsi="Arial" w:cs="Arial"/>
        </w:rPr>
        <w:t xml:space="preserve"> </w:t>
      </w:r>
      <w:r w:rsidR="006114D1" w:rsidRPr="006114D1">
        <w:rPr>
          <w:rFonts w:ascii="Arial" w:hAnsi="Arial" w:cs="Arial"/>
        </w:rPr>
        <w:t xml:space="preserve">ETOH (cm)   </w:t>
      </w:r>
    </w:p>
    <w:p w14:paraId="44918776" w14:textId="77777777" w:rsidR="006114D1" w:rsidRPr="006114D1" w:rsidRDefault="006114D1" w:rsidP="006114D1">
      <w:pPr>
        <w:rPr>
          <w:rFonts w:ascii="Arial" w:hAnsi="Arial" w:cs="Arial"/>
        </w:rPr>
      </w:pPr>
      <w:r w:rsidRPr="00B74E4C">
        <w:rPr>
          <w:rFonts w:ascii="Arial" w:hAnsi="Arial" w:cs="Arial"/>
          <w:b/>
          <w:bCs/>
          <w:position w:val="-4"/>
          <w:lang w:val="en-US"/>
        </w:rPr>
        <w:object w:dxaOrig="220" w:dyaOrig="260" w14:anchorId="60E20EE3">
          <v:shape id="_x0000_i1029" type="#_x0000_t75" style="width:12pt;height:12pt" o:ole="" o:bullet="t">
            <v:imagedata r:id="rId25" o:title=""/>
          </v:shape>
          <o:OLEObject Type="Embed" ProgID="Equation.3" ShapeID="_x0000_i1029" DrawAspect="Content" ObjectID="_1817755282" r:id="rId27"/>
        </w:object>
      </w:r>
      <w:r w:rsidRPr="00B74E4C">
        <w:rPr>
          <w:rFonts w:ascii="Arial" w:hAnsi="Arial" w:cs="Arial"/>
          <w:b/>
          <w:bCs/>
        </w:rPr>
        <w:t xml:space="preserve">t </w:t>
      </w:r>
      <w:r w:rsidRPr="006114D1">
        <w:rPr>
          <w:rFonts w:ascii="Arial" w:hAnsi="Arial" w:cs="Arial"/>
        </w:rPr>
        <w:t xml:space="preserve">= Diferencia de tiempo (min) </w:t>
      </w:r>
    </w:p>
    <w:p w14:paraId="1E06A3E5" w14:textId="77777777" w:rsidR="006114D1" w:rsidRPr="006114D1" w:rsidRDefault="006114D1" w:rsidP="006114D1">
      <w:pPr>
        <w:rPr>
          <w:rFonts w:ascii="Arial" w:hAnsi="Arial" w:cs="Arial"/>
        </w:rPr>
      </w:pPr>
      <w:r w:rsidRPr="006114D1">
        <w:rPr>
          <w:rFonts w:ascii="Arial" w:hAnsi="Arial" w:cs="Arial"/>
          <w:position w:val="-12"/>
        </w:rPr>
        <w:object w:dxaOrig="620" w:dyaOrig="360" w14:anchorId="5B6216C5">
          <v:shape id="_x0000_i1030" type="#_x0000_t75" style="width:30pt;height:18pt" o:ole="">
            <v:imagedata r:id="rId28" o:title=""/>
          </v:shape>
          <o:OLEObject Type="Embed" ProgID="Equation.3" ShapeID="_x0000_i1030" DrawAspect="Content" ObjectID="_1817755283" r:id="rId29"/>
        </w:object>
      </w:r>
      <w:r w:rsidRPr="006114D1">
        <w:rPr>
          <w:rFonts w:ascii="Arial" w:hAnsi="Arial" w:cs="Arial"/>
        </w:rPr>
        <w:t xml:space="preserve"> = Densidad del etanol en (g / </w:t>
      </w:r>
      <w:proofErr w:type="spellStart"/>
      <w:r w:rsidRPr="006114D1">
        <w:rPr>
          <w:rFonts w:ascii="Arial" w:hAnsi="Arial" w:cs="Arial"/>
        </w:rPr>
        <w:t>mL</w:t>
      </w:r>
      <w:proofErr w:type="spellEnd"/>
      <w:r w:rsidRPr="006114D1">
        <w:rPr>
          <w:rFonts w:ascii="Arial" w:hAnsi="Arial" w:cs="Arial"/>
        </w:rPr>
        <w:t>)</w:t>
      </w:r>
    </w:p>
    <w:p w14:paraId="60ADED14" w14:textId="77777777" w:rsidR="00A746FB" w:rsidRDefault="00A746FB" w:rsidP="00CB2290">
      <w:pPr>
        <w:rPr>
          <w:rFonts w:ascii="Arial" w:hAnsi="Arial" w:cs="Arial"/>
        </w:rPr>
      </w:pPr>
    </w:p>
    <w:p w14:paraId="52371C7B" w14:textId="77777777" w:rsidR="0080722C" w:rsidRDefault="0080722C" w:rsidP="00CB2290">
      <w:pPr>
        <w:rPr>
          <w:rFonts w:ascii="Arial" w:hAnsi="Arial" w:cs="Arial"/>
          <w:b/>
          <w:bCs/>
          <w:lang w:val="en-US"/>
        </w:rPr>
      </w:pPr>
    </w:p>
    <w:p w14:paraId="4AA3BB58" w14:textId="00C64AFA" w:rsidR="00CB2290" w:rsidRDefault="00962D38" w:rsidP="00CB2290">
      <w:pPr>
        <w:rPr>
          <w:rFonts w:ascii="Arial" w:hAnsi="Arial" w:cs="Arial"/>
          <w:b/>
          <w:bCs/>
          <w:lang w:val="en-US"/>
        </w:rPr>
      </w:pPr>
      <w:r>
        <w:rPr>
          <w:rFonts w:ascii="Arial" w:hAnsi="Arial" w:cs="Arial"/>
          <w:b/>
          <w:bCs/>
          <w:lang w:val="en-US"/>
        </w:rPr>
        <w:t>9</w:t>
      </w:r>
      <w:r w:rsidR="004468C3" w:rsidRPr="00633E99">
        <w:rPr>
          <w:rFonts w:ascii="Arial" w:hAnsi="Arial" w:cs="Arial"/>
          <w:b/>
          <w:bCs/>
          <w:lang w:val="en-US"/>
        </w:rPr>
        <w:t>.</w:t>
      </w:r>
      <w:r>
        <w:rPr>
          <w:rFonts w:ascii="Arial" w:hAnsi="Arial" w:cs="Arial"/>
          <w:b/>
          <w:bCs/>
          <w:lang w:val="en-US"/>
        </w:rPr>
        <w:t xml:space="preserve"> </w:t>
      </w:r>
      <w:r w:rsidR="00CB2290" w:rsidRPr="00633E99">
        <w:rPr>
          <w:rFonts w:ascii="Arial" w:hAnsi="Arial" w:cs="Arial"/>
          <w:b/>
          <w:bCs/>
          <w:lang w:val="en-US"/>
        </w:rPr>
        <w:t xml:space="preserve"> BIBLIOGRAFÍA</w:t>
      </w:r>
    </w:p>
    <w:p w14:paraId="736B83A4" w14:textId="7EA61845" w:rsidR="005C1191" w:rsidRDefault="005C1191" w:rsidP="00CB2290">
      <w:pPr>
        <w:rPr>
          <w:rFonts w:ascii="Arial" w:hAnsi="Arial" w:cs="Arial"/>
          <w:b/>
          <w:bCs/>
          <w:lang w:val="en-US"/>
        </w:rPr>
      </w:pPr>
    </w:p>
    <w:p w14:paraId="0D0A7108" w14:textId="77777777" w:rsidR="00C92CC6" w:rsidRPr="00A746FB" w:rsidRDefault="00C92CC6" w:rsidP="00C92CC6">
      <w:pPr>
        <w:pStyle w:val="Textoindependiente"/>
        <w:spacing w:after="0"/>
        <w:ind w:left="360" w:hanging="360"/>
        <w:jc w:val="both"/>
        <w:rPr>
          <w:rFonts w:ascii="Arial" w:hAnsi="Arial" w:cs="Arial"/>
          <w:lang w:val="en-GB"/>
        </w:rPr>
      </w:pPr>
      <w:r w:rsidRPr="00A746FB">
        <w:rPr>
          <w:rFonts w:ascii="Arial" w:hAnsi="Arial" w:cs="Arial"/>
          <w:lang w:val="en-GB"/>
        </w:rPr>
        <w:t xml:space="preserve">1.- Ernest J. Henley, J.D. </w:t>
      </w:r>
      <w:proofErr w:type="spellStart"/>
      <w:proofErr w:type="gramStart"/>
      <w:r w:rsidRPr="00A746FB">
        <w:rPr>
          <w:rFonts w:ascii="Arial" w:hAnsi="Arial" w:cs="Arial"/>
          <w:lang w:val="en-GB"/>
        </w:rPr>
        <w:t>Seader</w:t>
      </w:r>
      <w:proofErr w:type="spellEnd"/>
      <w:r w:rsidRPr="00A746FB">
        <w:rPr>
          <w:rFonts w:ascii="Arial" w:hAnsi="Arial" w:cs="Arial"/>
          <w:lang w:val="en-GB"/>
        </w:rPr>
        <w:t>..</w:t>
      </w:r>
      <w:proofErr w:type="gramEnd"/>
      <w:r w:rsidRPr="00A746FB">
        <w:rPr>
          <w:rFonts w:ascii="Arial" w:hAnsi="Arial" w:cs="Arial"/>
          <w:lang w:val="en-GB"/>
        </w:rPr>
        <w:t xml:space="preserve"> Separation Process Principles. John Wiley and Sons, Inc. United States of America 1998</w:t>
      </w:r>
    </w:p>
    <w:p w14:paraId="649EEECF" w14:textId="77777777" w:rsidR="00C92CC6" w:rsidRPr="00A746FB" w:rsidRDefault="00C92CC6" w:rsidP="00C92CC6">
      <w:pPr>
        <w:pStyle w:val="Textoindependiente"/>
        <w:spacing w:after="0"/>
        <w:ind w:left="360" w:hanging="360"/>
        <w:jc w:val="both"/>
        <w:rPr>
          <w:rFonts w:ascii="Arial" w:hAnsi="Arial" w:cs="Arial"/>
        </w:rPr>
      </w:pPr>
      <w:r w:rsidRPr="00A746FB">
        <w:rPr>
          <w:rFonts w:ascii="Arial" w:hAnsi="Arial" w:cs="Arial"/>
          <w:lang w:val="en-US"/>
        </w:rPr>
        <w:t xml:space="preserve">2.- Ernest J. Henley, J.D. </w:t>
      </w:r>
      <w:proofErr w:type="spellStart"/>
      <w:proofErr w:type="gramStart"/>
      <w:r w:rsidRPr="00A746FB">
        <w:rPr>
          <w:rFonts w:ascii="Arial" w:hAnsi="Arial" w:cs="Arial"/>
          <w:lang w:val="en-US"/>
        </w:rPr>
        <w:t>Seader</w:t>
      </w:r>
      <w:proofErr w:type="spellEnd"/>
      <w:r w:rsidRPr="00A746FB">
        <w:rPr>
          <w:rFonts w:ascii="Arial" w:hAnsi="Arial" w:cs="Arial"/>
          <w:lang w:val="en-US"/>
        </w:rPr>
        <w:t>..</w:t>
      </w:r>
      <w:proofErr w:type="gramEnd"/>
      <w:r w:rsidRPr="00A746FB">
        <w:rPr>
          <w:rFonts w:ascii="Arial" w:hAnsi="Arial" w:cs="Arial"/>
          <w:lang w:val="en-US"/>
        </w:rPr>
        <w:t xml:space="preserve"> </w:t>
      </w:r>
      <w:r w:rsidRPr="00A746FB">
        <w:rPr>
          <w:rFonts w:ascii="Arial" w:hAnsi="Arial" w:cs="Arial"/>
        </w:rPr>
        <w:t xml:space="preserve">Operaciones de separación por etapas de equilibrio en ingeniería química.  </w:t>
      </w:r>
    </w:p>
    <w:p w14:paraId="403C702A" w14:textId="77777777" w:rsidR="00C92CC6" w:rsidRPr="00A746FB" w:rsidRDefault="00C92CC6" w:rsidP="00C92CC6">
      <w:pPr>
        <w:pStyle w:val="Textoindependiente"/>
        <w:spacing w:after="0"/>
        <w:ind w:left="360" w:hanging="360"/>
        <w:jc w:val="both"/>
        <w:rPr>
          <w:rFonts w:ascii="Arial" w:hAnsi="Arial" w:cs="Arial"/>
        </w:rPr>
      </w:pPr>
      <w:r w:rsidRPr="00A746FB">
        <w:rPr>
          <w:rFonts w:ascii="Arial" w:hAnsi="Arial" w:cs="Arial"/>
        </w:rPr>
        <w:t xml:space="preserve">     Ediciones </w:t>
      </w:r>
      <w:proofErr w:type="spellStart"/>
      <w:r w:rsidRPr="00A746FB">
        <w:rPr>
          <w:rFonts w:ascii="Arial" w:hAnsi="Arial" w:cs="Arial"/>
        </w:rPr>
        <w:t>Repla</w:t>
      </w:r>
      <w:proofErr w:type="spellEnd"/>
      <w:r w:rsidRPr="00A746FB">
        <w:rPr>
          <w:rFonts w:ascii="Arial" w:hAnsi="Arial" w:cs="Arial"/>
        </w:rPr>
        <w:t>, S.A. México D.F. 1990</w:t>
      </w:r>
    </w:p>
    <w:p w14:paraId="69A7C37D" w14:textId="77777777" w:rsidR="00C92CC6" w:rsidRPr="00A746FB" w:rsidRDefault="00C92CC6" w:rsidP="00C92CC6">
      <w:pPr>
        <w:pStyle w:val="Textoindependiente"/>
        <w:spacing w:after="0"/>
        <w:ind w:left="360" w:hanging="360"/>
        <w:jc w:val="both"/>
        <w:rPr>
          <w:rFonts w:ascii="Arial" w:hAnsi="Arial" w:cs="Arial"/>
        </w:rPr>
      </w:pPr>
      <w:r w:rsidRPr="00A746FB">
        <w:rPr>
          <w:rFonts w:ascii="Arial" w:hAnsi="Arial" w:cs="Arial"/>
          <w:lang w:val="en-GB"/>
        </w:rPr>
        <w:t xml:space="preserve">3.- James R. Welty, Charles E. Wicks, Robert E. Wilson. </w:t>
      </w:r>
      <w:r w:rsidRPr="00A746FB">
        <w:rPr>
          <w:rFonts w:ascii="Arial" w:hAnsi="Arial" w:cs="Arial"/>
        </w:rPr>
        <w:t xml:space="preserve">Fundamentos de transferencia de momento calor y masa Editorial </w:t>
      </w:r>
      <w:proofErr w:type="spellStart"/>
      <w:r w:rsidRPr="00A746FB">
        <w:rPr>
          <w:rFonts w:ascii="Arial" w:hAnsi="Arial" w:cs="Arial"/>
        </w:rPr>
        <w:t>Limusa</w:t>
      </w:r>
      <w:proofErr w:type="spellEnd"/>
      <w:r w:rsidRPr="00A746FB">
        <w:rPr>
          <w:rFonts w:ascii="Arial" w:hAnsi="Arial" w:cs="Arial"/>
        </w:rPr>
        <w:t>, S.A. de C.V. México D.F. 2000</w:t>
      </w:r>
    </w:p>
    <w:p w14:paraId="64037025" w14:textId="77777777" w:rsidR="00C92CC6" w:rsidRPr="00A746FB" w:rsidRDefault="00C92CC6" w:rsidP="00C92CC6">
      <w:pPr>
        <w:pStyle w:val="Textoindependiente"/>
        <w:spacing w:after="0"/>
        <w:ind w:left="360" w:hanging="360"/>
        <w:jc w:val="both"/>
        <w:rPr>
          <w:rFonts w:ascii="Arial" w:hAnsi="Arial" w:cs="Arial"/>
          <w:lang w:val="en-US"/>
        </w:rPr>
      </w:pPr>
      <w:r w:rsidRPr="00A746FB">
        <w:rPr>
          <w:rFonts w:ascii="Arial" w:hAnsi="Arial" w:cs="Arial"/>
          <w:lang w:val="en-GB"/>
        </w:rPr>
        <w:t xml:space="preserve">4.- R. Byron Bird, Warren E. Stewart, Edwin N. Lightfoot. </w:t>
      </w:r>
      <w:r w:rsidRPr="00A746FB">
        <w:rPr>
          <w:rFonts w:ascii="Arial" w:hAnsi="Arial" w:cs="Arial"/>
        </w:rPr>
        <w:t xml:space="preserve">Fenómenos de Transporte, primera edición. </w:t>
      </w:r>
      <w:r w:rsidRPr="00A746FB">
        <w:rPr>
          <w:rFonts w:ascii="Arial" w:hAnsi="Arial" w:cs="Arial"/>
          <w:lang w:val="en-US"/>
        </w:rPr>
        <w:t xml:space="preserve">Editorial </w:t>
      </w:r>
      <w:proofErr w:type="spellStart"/>
      <w:r w:rsidRPr="00A746FB">
        <w:rPr>
          <w:rFonts w:ascii="Arial" w:hAnsi="Arial" w:cs="Arial"/>
          <w:lang w:val="en-US"/>
        </w:rPr>
        <w:t>Reverté</w:t>
      </w:r>
      <w:proofErr w:type="spellEnd"/>
      <w:r w:rsidRPr="00A746FB">
        <w:rPr>
          <w:rFonts w:ascii="Arial" w:hAnsi="Arial" w:cs="Arial"/>
          <w:lang w:val="en-US"/>
        </w:rPr>
        <w:t>, S.A. 1980</w:t>
      </w:r>
    </w:p>
    <w:p w14:paraId="72F21E32" w14:textId="77777777" w:rsidR="00C92CC6" w:rsidRPr="00A746FB" w:rsidRDefault="00C92CC6" w:rsidP="00C92CC6">
      <w:pPr>
        <w:pStyle w:val="Textoindependiente"/>
        <w:spacing w:after="0"/>
        <w:ind w:left="360" w:hanging="360"/>
        <w:jc w:val="both"/>
        <w:rPr>
          <w:rFonts w:ascii="Arial" w:hAnsi="Arial" w:cs="Arial"/>
          <w:lang w:val="en-GB"/>
        </w:rPr>
      </w:pPr>
      <w:r w:rsidRPr="00A746FB">
        <w:rPr>
          <w:rFonts w:ascii="Arial" w:hAnsi="Arial" w:cs="Arial"/>
          <w:lang w:val="en-GB"/>
        </w:rPr>
        <w:lastRenderedPageBreak/>
        <w:t>5.- R. Byron Bird, Warren E. Stewart, Edwin N. Lightfoot. Transport Phenomena, second edition. John Wiley &amp; Sons, Inc. New York. 2002</w:t>
      </w:r>
    </w:p>
    <w:p w14:paraId="4D7D4D70" w14:textId="77777777" w:rsidR="00C92CC6" w:rsidRDefault="00C92CC6" w:rsidP="00C92CC6">
      <w:pPr>
        <w:pStyle w:val="Textoindependiente"/>
        <w:spacing w:after="0"/>
        <w:ind w:left="360" w:hanging="360"/>
        <w:jc w:val="both"/>
        <w:rPr>
          <w:rFonts w:ascii="Arial" w:hAnsi="Arial" w:cs="Arial"/>
          <w:lang w:val="en-US"/>
        </w:rPr>
      </w:pPr>
      <w:r w:rsidRPr="00A746FB">
        <w:rPr>
          <w:rFonts w:ascii="Arial" w:hAnsi="Arial" w:cs="Arial"/>
          <w:lang w:val="en-US"/>
        </w:rPr>
        <w:t>6.- Reid, R. C., T. K. Sherwood. Properties of Liquids and Gases, McGraw Hill,</w:t>
      </w:r>
      <w:r>
        <w:rPr>
          <w:rFonts w:ascii="Arial" w:hAnsi="Arial" w:cs="Arial"/>
          <w:lang w:val="en-US"/>
        </w:rPr>
        <w:t xml:space="preserve"> </w:t>
      </w:r>
      <w:r w:rsidRPr="00A746FB">
        <w:rPr>
          <w:rFonts w:ascii="Arial" w:hAnsi="Arial" w:cs="Arial"/>
          <w:lang w:val="en-US"/>
        </w:rPr>
        <w:t xml:space="preserve">New York, 1958 </w:t>
      </w:r>
    </w:p>
    <w:p w14:paraId="5B10A378" w14:textId="63295119" w:rsidR="00C92CC6" w:rsidRDefault="00C92CC6" w:rsidP="00C92CC6">
      <w:pPr>
        <w:pStyle w:val="Textoindependiente"/>
        <w:spacing w:after="0"/>
        <w:ind w:left="360" w:hanging="360"/>
        <w:jc w:val="both"/>
        <w:rPr>
          <w:rFonts w:ascii="Arial" w:hAnsi="Arial" w:cs="Arial"/>
          <w:lang w:val="es-MX"/>
        </w:rPr>
      </w:pPr>
      <w:r w:rsidRPr="004B0922">
        <w:rPr>
          <w:rFonts w:ascii="Arial" w:hAnsi="Arial" w:cs="Arial"/>
          <w:lang w:val="es-MX"/>
        </w:rPr>
        <w:t xml:space="preserve">7.- Ricardo Lobo </w:t>
      </w:r>
      <w:proofErr w:type="spellStart"/>
      <w:r w:rsidRPr="004B0922">
        <w:rPr>
          <w:rFonts w:ascii="Arial" w:hAnsi="Arial" w:cs="Arial"/>
          <w:lang w:val="es-MX"/>
        </w:rPr>
        <w:t>Oehmichen</w:t>
      </w:r>
      <w:proofErr w:type="spellEnd"/>
      <w:r w:rsidRPr="004B0922">
        <w:rPr>
          <w:rFonts w:ascii="Arial" w:hAnsi="Arial" w:cs="Arial"/>
          <w:lang w:val="es-MX"/>
        </w:rPr>
        <w:t>. Principios de Transferencia de masa. Universidad Autónoma Metropolitana, Av. Michoacán y la Purísima Iztapalapa,</w:t>
      </w:r>
      <w:r w:rsidR="00570D8F">
        <w:rPr>
          <w:rFonts w:ascii="Arial" w:hAnsi="Arial" w:cs="Arial"/>
          <w:lang w:val="es-MX"/>
        </w:rPr>
        <w:t xml:space="preserve"> </w:t>
      </w:r>
      <w:r w:rsidRPr="004B0922">
        <w:rPr>
          <w:rFonts w:ascii="Arial" w:hAnsi="Arial" w:cs="Arial"/>
          <w:lang w:val="es-MX"/>
        </w:rPr>
        <w:t>09340, México. CDME. 1997</w:t>
      </w:r>
    </w:p>
    <w:p w14:paraId="285C0E02" w14:textId="77777777" w:rsidR="00C92CC6" w:rsidRDefault="00C92CC6" w:rsidP="00C92CC6">
      <w:pPr>
        <w:pStyle w:val="Textoindependiente"/>
        <w:spacing w:after="0"/>
        <w:ind w:left="360" w:hanging="360"/>
        <w:jc w:val="both"/>
        <w:rPr>
          <w:rFonts w:ascii="Arial" w:hAnsi="Arial" w:cs="Arial"/>
          <w:lang w:val="es-MX"/>
        </w:rPr>
      </w:pPr>
      <w:r>
        <w:rPr>
          <w:rFonts w:ascii="Arial" w:hAnsi="Arial" w:cs="Arial"/>
          <w:lang w:val="es-MX"/>
        </w:rPr>
        <w:t xml:space="preserve">8.- Gilbert F. </w:t>
      </w:r>
      <w:proofErr w:type="spellStart"/>
      <w:r>
        <w:rPr>
          <w:rFonts w:ascii="Arial" w:hAnsi="Arial" w:cs="Arial"/>
          <w:lang w:val="es-MX"/>
        </w:rPr>
        <w:t>Froment</w:t>
      </w:r>
      <w:proofErr w:type="spellEnd"/>
      <w:r>
        <w:rPr>
          <w:rFonts w:ascii="Arial" w:hAnsi="Arial" w:cs="Arial"/>
          <w:lang w:val="es-MX"/>
        </w:rPr>
        <w:t xml:space="preserve">, Kenneth B. </w:t>
      </w:r>
      <w:proofErr w:type="spellStart"/>
      <w:r>
        <w:rPr>
          <w:rFonts w:ascii="Arial" w:hAnsi="Arial" w:cs="Arial"/>
          <w:lang w:val="es-MX"/>
        </w:rPr>
        <w:t>Bischof</w:t>
      </w:r>
      <w:proofErr w:type="spellEnd"/>
      <w:r>
        <w:rPr>
          <w:rFonts w:ascii="Arial" w:hAnsi="Arial" w:cs="Arial"/>
          <w:lang w:val="es-MX"/>
        </w:rPr>
        <w:t xml:space="preserve">. </w:t>
      </w:r>
      <w:proofErr w:type="spellStart"/>
      <w:r>
        <w:rPr>
          <w:rFonts w:ascii="Arial" w:hAnsi="Arial" w:cs="Arial"/>
          <w:lang w:val="es-MX"/>
        </w:rPr>
        <w:t>Chemical</w:t>
      </w:r>
      <w:proofErr w:type="spellEnd"/>
      <w:r>
        <w:rPr>
          <w:rFonts w:ascii="Arial" w:hAnsi="Arial" w:cs="Arial"/>
          <w:lang w:val="es-MX"/>
        </w:rPr>
        <w:t xml:space="preserve"> Reactor </w:t>
      </w:r>
      <w:proofErr w:type="spellStart"/>
      <w:r>
        <w:rPr>
          <w:rFonts w:ascii="Arial" w:hAnsi="Arial" w:cs="Arial"/>
          <w:lang w:val="es-MX"/>
        </w:rPr>
        <w:t>Analysis</w:t>
      </w:r>
      <w:proofErr w:type="spellEnd"/>
      <w:r>
        <w:rPr>
          <w:rFonts w:ascii="Arial" w:hAnsi="Arial" w:cs="Arial"/>
          <w:lang w:val="es-MX"/>
        </w:rPr>
        <w:t xml:space="preserve"> and </w:t>
      </w:r>
      <w:proofErr w:type="spellStart"/>
      <w:r>
        <w:rPr>
          <w:rFonts w:ascii="Arial" w:hAnsi="Arial" w:cs="Arial"/>
          <w:lang w:val="es-MX"/>
        </w:rPr>
        <w:t>Design</w:t>
      </w:r>
      <w:proofErr w:type="spellEnd"/>
    </w:p>
    <w:p w14:paraId="6E922D47" w14:textId="77777777" w:rsidR="00C92CC6" w:rsidRPr="004B0922" w:rsidRDefault="00C92CC6" w:rsidP="00C92CC6">
      <w:pPr>
        <w:pStyle w:val="Textoindependiente"/>
        <w:spacing w:after="0"/>
        <w:ind w:left="360" w:hanging="360"/>
        <w:jc w:val="both"/>
        <w:rPr>
          <w:rFonts w:ascii="Arial" w:hAnsi="Arial" w:cs="Arial"/>
          <w:lang w:val="es-MX"/>
        </w:rPr>
      </w:pPr>
      <w:r>
        <w:rPr>
          <w:rFonts w:ascii="Arial" w:hAnsi="Arial" w:cs="Arial"/>
          <w:lang w:val="es-MX"/>
        </w:rPr>
        <w:t xml:space="preserve">      </w:t>
      </w:r>
      <w:proofErr w:type="spellStart"/>
      <w:r>
        <w:rPr>
          <w:rFonts w:ascii="Arial" w:hAnsi="Arial" w:cs="Arial"/>
          <w:lang w:val="es-MX"/>
        </w:rPr>
        <w:t>Joh</w:t>
      </w:r>
      <w:proofErr w:type="spellEnd"/>
      <w:r>
        <w:rPr>
          <w:rFonts w:ascii="Arial" w:hAnsi="Arial" w:cs="Arial"/>
          <w:lang w:val="es-MX"/>
        </w:rPr>
        <w:t xml:space="preserve"> </w:t>
      </w:r>
      <w:proofErr w:type="spellStart"/>
      <w:r>
        <w:rPr>
          <w:rFonts w:ascii="Arial" w:hAnsi="Arial" w:cs="Arial"/>
          <w:lang w:val="es-MX"/>
        </w:rPr>
        <w:t>Wiley</w:t>
      </w:r>
      <w:proofErr w:type="spellEnd"/>
      <w:r>
        <w:rPr>
          <w:rFonts w:ascii="Arial" w:hAnsi="Arial" w:cs="Arial"/>
          <w:lang w:val="es-MX"/>
        </w:rPr>
        <w:t xml:space="preserve"> &amp; </w:t>
      </w:r>
      <w:proofErr w:type="spellStart"/>
      <w:r>
        <w:rPr>
          <w:rFonts w:ascii="Arial" w:hAnsi="Arial" w:cs="Arial"/>
          <w:lang w:val="es-MX"/>
        </w:rPr>
        <w:t>Sons</w:t>
      </w:r>
      <w:proofErr w:type="spellEnd"/>
      <w:r w:rsidRPr="00A746FB">
        <w:rPr>
          <w:rFonts w:ascii="Arial" w:hAnsi="Arial" w:cs="Arial"/>
          <w:lang w:val="en-GB"/>
        </w:rPr>
        <w:t>, In</w:t>
      </w:r>
      <w:r>
        <w:rPr>
          <w:rFonts w:ascii="Arial" w:hAnsi="Arial" w:cs="Arial"/>
          <w:lang w:val="en-GB"/>
        </w:rPr>
        <w:t>c. United States of America 1979</w:t>
      </w:r>
      <w:r>
        <w:rPr>
          <w:rFonts w:ascii="Arial" w:hAnsi="Arial" w:cs="Arial"/>
          <w:lang w:val="es-MX"/>
        </w:rPr>
        <w:t xml:space="preserve"> </w:t>
      </w:r>
    </w:p>
    <w:p w14:paraId="3397E070" w14:textId="2618522A" w:rsidR="009A510C" w:rsidRDefault="009A510C">
      <w:pPr>
        <w:rPr>
          <w:rFonts w:ascii="Arial" w:hAnsi="Arial" w:cs="Arial"/>
          <w:b/>
          <w:bCs/>
          <w:lang w:val="es-MX"/>
        </w:rPr>
      </w:pPr>
    </w:p>
    <w:p w14:paraId="1ED37ED8" w14:textId="77777777" w:rsidR="00B6547F" w:rsidRDefault="00B6547F">
      <w:pPr>
        <w:rPr>
          <w:rFonts w:ascii="Arial" w:hAnsi="Arial" w:cs="Arial"/>
          <w:b/>
          <w:bCs/>
        </w:rPr>
      </w:pPr>
    </w:p>
    <w:p w14:paraId="04C0B7FF" w14:textId="6462B9C4" w:rsidR="00B6547F" w:rsidRDefault="00B6547F">
      <w:pPr>
        <w:rPr>
          <w:rFonts w:ascii="Arial" w:hAnsi="Arial" w:cs="Arial"/>
          <w:b/>
          <w:bCs/>
        </w:rPr>
      </w:pPr>
    </w:p>
    <w:p w14:paraId="3D37D625" w14:textId="26EA475E" w:rsidR="00CB2290" w:rsidRDefault="00962D38">
      <w:pPr>
        <w:rPr>
          <w:rFonts w:ascii="Arial" w:hAnsi="Arial" w:cs="Arial"/>
          <w:b/>
          <w:bCs/>
        </w:rPr>
      </w:pPr>
      <w:r>
        <w:rPr>
          <w:rFonts w:ascii="Arial" w:hAnsi="Arial" w:cs="Arial"/>
          <w:b/>
          <w:bCs/>
        </w:rPr>
        <w:t>10</w:t>
      </w:r>
      <w:r w:rsidR="00A86821">
        <w:rPr>
          <w:rFonts w:ascii="Arial" w:hAnsi="Arial" w:cs="Arial"/>
          <w:b/>
          <w:bCs/>
        </w:rPr>
        <w:t xml:space="preserve">. </w:t>
      </w:r>
      <w:r w:rsidR="00CB2290" w:rsidRPr="00A86821">
        <w:rPr>
          <w:rFonts w:ascii="Arial" w:hAnsi="Arial" w:cs="Arial"/>
          <w:b/>
          <w:bCs/>
        </w:rPr>
        <w:t xml:space="preserve"> ANEXOS</w:t>
      </w:r>
      <w:r w:rsidR="003F43B2">
        <w:rPr>
          <w:rFonts w:ascii="Arial" w:hAnsi="Arial" w:cs="Arial"/>
          <w:b/>
          <w:bCs/>
        </w:rPr>
        <w:t xml:space="preserve">   </w:t>
      </w:r>
    </w:p>
    <w:p w14:paraId="14C38BB0" w14:textId="21F95CFF" w:rsidR="00846597" w:rsidRDefault="00846597" w:rsidP="00962D38">
      <w:pPr>
        <w:ind w:right="8"/>
        <w:rPr>
          <w:rFonts w:ascii="Arial" w:hAnsi="Arial" w:cs="Arial"/>
          <w:b/>
          <w:bCs/>
        </w:rPr>
      </w:pPr>
    </w:p>
    <w:p w14:paraId="5FC056BB" w14:textId="56660B54" w:rsidR="00846597" w:rsidRDefault="000F6549" w:rsidP="00962D38">
      <w:pPr>
        <w:ind w:right="8"/>
        <w:rPr>
          <w:rFonts w:ascii="Arial" w:hAnsi="Arial" w:cs="Arial"/>
          <w:b/>
          <w:bCs/>
        </w:rPr>
      </w:pPr>
      <w:r>
        <w:rPr>
          <w:rFonts w:ascii="Arial" w:hAnsi="Arial" w:cs="Arial"/>
          <w:b/>
          <w:bCs/>
        </w:rPr>
        <w:t xml:space="preserve">Anexo </w:t>
      </w:r>
      <w:r w:rsidR="00F15094">
        <w:rPr>
          <w:rFonts w:ascii="Arial" w:hAnsi="Arial" w:cs="Arial"/>
          <w:b/>
          <w:bCs/>
        </w:rPr>
        <w:t>10.1 Difusión molecular</w:t>
      </w:r>
    </w:p>
    <w:p w14:paraId="53D294BB" w14:textId="50A0BDC6" w:rsidR="0049759A" w:rsidRDefault="0049759A" w:rsidP="00962D38">
      <w:pPr>
        <w:ind w:right="8"/>
        <w:rPr>
          <w:rFonts w:ascii="Arial" w:hAnsi="Arial" w:cs="Arial"/>
          <w:b/>
          <w:bCs/>
        </w:rPr>
      </w:pPr>
    </w:p>
    <w:p w14:paraId="4F3D89ED" w14:textId="4C33518A" w:rsidR="00DE7960" w:rsidRPr="00F6537F" w:rsidRDefault="00F6537F" w:rsidP="00F6537F">
      <w:pPr>
        <w:ind w:right="8"/>
        <w:jc w:val="both"/>
        <w:rPr>
          <w:rFonts w:ascii="Arial" w:hAnsi="Arial" w:cs="Arial"/>
          <w:bCs/>
        </w:rPr>
      </w:pPr>
      <w:r>
        <w:rPr>
          <w:rFonts w:ascii="Arial" w:hAnsi="Arial" w:cs="Arial"/>
          <w:bCs/>
        </w:rPr>
        <w:t xml:space="preserve">La ley de difusión de </w:t>
      </w:r>
      <w:proofErr w:type="spellStart"/>
      <w:r>
        <w:rPr>
          <w:rFonts w:ascii="Arial" w:hAnsi="Arial" w:cs="Arial"/>
          <w:bCs/>
        </w:rPr>
        <w:t>Fick</w:t>
      </w:r>
      <w:proofErr w:type="spellEnd"/>
      <w:r w:rsidR="0049759A" w:rsidRPr="0049759A">
        <w:rPr>
          <w:rFonts w:ascii="Arial" w:hAnsi="Arial" w:cs="Arial"/>
          <w:bCs/>
        </w:rPr>
        <w:t xml:space="preserve"> establece que la difusión molecular</w:t>
      </w:r>
      <w:r w:rsidR="0049759A">
        <w:rPr>
          <w:rFonts w:ascii="Arial" w:hAnsi="Arial" w:cs="Arial"/>
          <w:bCs/>
        </w:rPr>
        <w:t xml:space="preserve"> es proporcional a la disminución del gradiente de concentración; es decir, para una mezcla gaseosa o líquida de dos componentes A y B, el vector densidad de flujo </w:t>
      </w:r>
      <w:r w:rsidR="0049759A" w:rsidRPr="0049759A">
        <w:rPr>
          <w:rFonts w:ascii="Arial" w:hAnsi="Arial" w:cs="Arial"/>
          <w:b/>
          <w:bCs/>
          <w:sz w:val="28"/>
          <w:szCs w:val="28"/>
        </w:rPr>
        <w:t>J</w:t>
      </w:r>
      <w:r w:rsidR="0049759A" w:rsidRPr="0049759A">
        <w:rPr>
          <w:rFonts w:ascii="Arial" w:hAnsi="Arial" w:cs="Arial"/>
          <w:b/>
          <w:bCs/>
          <w:sz w:val="28"/>
          <w:szCs w:val="28"/>
          <w:vertAlign w:val="subscript"/>
        </w:rPr>
        <w:t>A</w:t>
      </w:r>
      <w:r w:rsidR="0049759A">
        <w:rPr>
          <w:rFonts w:ascii="Arial" w:hAnsi="Arial" w:cs="Arial"/>
          <w:b/>
          <w:bCs/>
          <w:sz w:val="28"/>
          <w:szCs w:val="28"/>
        </w:rPr>
        <w:t xml:space="preserve"> </w:t>
      </w:r>
      <w:r w:rsidRPr="00F6537F">
        <w:rPr>
          <w:rFonts w:ascii="Arial" w:hAnsi="Arial" w:cs="Arial"/>
          <w:bCs/>
        </w:rPr>
        <w:t xml:space="preserve">(o flux por difusión) </w:t>
      </w:r>
      <w:r>
        <w:rPr>
          <w:rFonts w:ascii="Arial" w:hAnsi="Arial" w:cs="Arial"/>
          <w:bCs/>
        </w:rPr>
        <w:t xml:space="preserve">de la especie A está asociado </w:t>
      </w:r>
      <w:r w:rsidR="0049759A">
        <w:rPr>
          <w:rFonts w:ascii="Arial" w:hAnsi="Arial" w:cs="Arial"/>
          <w:bCs/>
        </w:rPr>
        <w:t>c</w:t>
      </w:r>
      <w:r w:rsidR="0049759A" w:rsidRPr="0049759A">
        <w:rPr>
          <w:rFonts w:ascii="Arial" w:hAnsi="Arial" w:cs="Arial"/>
          <w:bCs/>
        </w:rPr>
        <w:t>on respecto a un observador</w:t>
      </w:r>
      <w:r w:rsidR="000714F8">
        <w:rPr>
          <w:rFonts w:ascii="Arial" w:hAnsi="Arial" w:cs="Arial"/>
          <w:bCs/>
        </w:rPr>
        <w:t xml:space="preserve"> que se desplaza</w:t>
      </w:r>
      <w:r w:rsidR="0049759A">
        <w:rPr>
          <w:rFonts w:ascii="Arial" w:hAnsi="Arial" w:cs="Arial"/>
          <w:bCs/>
        </w:rPr>
        <w:t xml:space="preserve"> con la velocidad med</w:t>
      </w:r>
      <w:r w:rsidR="00B6547F">
        <w:rPr>
          <w:rFonts w:ascii="Arial" w:hAnsi="Arial" w:cs="Arial"/>
          <w:bCs/>
        </w:rPr>
        <w:t>ia de la corriente y</w:t>
      </w:r>
      <w:r w:rsidR="0049759A">
        <w:rPr>
          <w:rFonts w:ascii="Arial" w:hAnsi="Arial" w:cs="Arial"/>
          <w:bCs/>
        </w:rPr>
        <w:t xml:space="preserve"> viene dada por</w:t>
      </w:r>
    </w:p>
    <w:p w14:paraId="184AD177" w14:textId="09527B7B" w:rsidR="000E0664" w:rsidRDefault="000E0664" w:rsidP="00962D38">
      <w:pPr>
        <w:ind w:right="8"/>
      </w:pPr>
    </w:p>
    <w:p w14:paraId="3C57C878" w14:textId="47905AF1" w:rsidR="000E0664" w:rsidRDefault="000C554B" w:rsidP="00F6537F">
      <w:pPr>
        <w:ind w:right="8"/>
        <w:jc w:val="right"/>
      </w:pPr>
      <w:r>
        <w:rPr>
          <w:noProof/>
          <w:lang w:val="es-MX" w:eastAsia="es-MX"/>
        </w:rPr>
        <w:drawing>
          <wp:inline distT="0" distB="0" distL="0" distR="0" wp14:anchorId="7ED86C7E" wp14:editId="5BF0FFC0">
            <wp:extent cx="4640580" cy="25908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0580" cy="2590800"/>
                    </a:xfrm>
                    <a:prstGeom prst="rect">
                      <a:avLst/>
                    </a:prstGeom>
                    <a:noFill/>
                    <a:ln>
                      <a:noFill/>
                    </a:ln>
                  </pic:spPr>
                </pic:pic>
              </a:graphicData>
            </a:graphic>
          </wp:inline>
        </w:drawing>
      </w:r>
    </w:p>
    <w:p w14:paraId="7184EB0B" w14:textId="10DE6DF6" w:rsidR="001E3F0F" w:rsidRDefault="001E3F0F" w:rsidP="00962D38">
      <w:pPr>
        <w:ind w:right="8"/>
      </w:pPr>
    </w:p>
    <w:p w14:paraId="306E0F50" w14:textId="7E516FD9" w:rsidR="001E3F0F" w:rsidRDefault="00141AD3" w:rsidP="00962D38">
      <w:pPr>
        <w:ind w:right="8"/>
        <w:rPr>
          <w:rFonts w:ascii="Arial" w:hAnsi="Arial" w:cs="Arial"/>
        </w:rPr>
      </w:pPr>
      <w:r>
        <w:rPr>
          <w:rFonts w:ascii="Arial" w:hAnsi="Arial" w:cs="Arial"/>
        </w:rPr>
        <w:t xml:space="preserve">El flux </w:t>
      </w:r>
      <w:r w:rsidR="00772FAB">
        <w:rPr>
          <w:rFonts w:ascii="Arial" w:hAnsi="Arial" w:cs="Arial"/>
        </w:rPr>
        <w:t xml:space="preserve">total </w:t>
      </w:r>
      <w:r w:rsidRPr="00213F2F">
        <w:rPr>
          <w:rFonts w:ascii="Arial" w:hAnsi="Arial" w:cs="Arial"/>
          <w:b/>
        </w:rPr>
        <w:t>N</w:t>
      </w:r>
      <w:r w:rsidRPr="00213F2F">
        <w:rPr>
          <w:rFonts w:ascii="Arial" w:hAnsi="Arial" w:cs="Arial"/>
          <w:b/>
          <w:vertAlign w:val="subscript"/>
        </w:rPr>
        <w:t>A</w:t>
      </w:r>
      <w:r>
        <w:rPr>
          <w:rFonts w:ascii="Arial" w:hAnsi="Arial" w:cs="Arial"/>
        </w:rPr>
        <w:t xml:space="preserve"> </w:t>
      </w:r>
      <w:r w:rsidRPr="00141AD3">
        <w:rPr>
          <w:rFonts w:ascii="Arial" w:hAnsi="Arial" w:cs="Arial"/>
        </w:rPr>
        <w:t>o l</w:t>
      </w:r>
      <w:r>
        <w:rPr>
          <w:rFonts w:ascii="Arial" w:hAnsi="Arial" w:cs="Arial"/>
        </w:rPr>
        <w:t xml:space="preserve">a densidad de flujo </w:t>
      </w:r>
      <w:r w:rsidR="00772FAB">
        <w:rPr>
          <w:rFonts w:ascii="Arial" w:hAnsi="Arial" w:cs="Arial"/>
        </w:rPr>
        <w:t xml:space="preserve">total </w:t>
      </w:r>
      <w:r w:rsidR="001E3F0F" w:rsidRPr="00213F2F">
        <w:rPr>
          <w:rFonts w:ascii="Arial" w:hAnsi="Arial" w:cs="Arial"/>
        </w:rPr>
        <w:t xml:space="preserve">de la especie </w:t>
      </w:r>
      <w:r w:rsidR="00A34A9E">
        <w:rPr>
          <w:rFonts w:ascii="Arial" w:hAnsi="Arial" w:cs="Arial"/>
        </w:rPr>
        <w:t xml:space="preserve">A, con respecto a un </w:t>
      </w:r>
      <w:r w:rsidR="00772FAB">
        <w:rPr>
          <w:rFonts w:ascii="Arial" w:hAnsi="Arial" w:cs="Arial"/>
        </w:rPr>
        <w:t xml:space="preserve">observador </w:t>
      </w:r>
      <w:r>
        <w:rPr>
          <w:rFonts w:ascii="Arial" w:hAnsi="Arial" w:cs="Arial"/>
        </w:rPr>
        <w:t>estacionario</w:t>
      </w:r>
      <w:r w:rsidR="001E3F0F" w:rsidRPr="00213F2F">
        <w:rPr>
          <w:rFonts w:ascii="Arial" w:hAnsi="Arial" w:cs="Arial"/>
        </w:rPr>
        <w:t>, es</w:t>
      </w:r>
    </w:p>
    <w:p w14:paraId="46B86E7B" w14:textId="2C73445E" w:rsidR="00F42D48" w:rsidRDefault="00F42D48" w:rsidP="00962D38">
      <w:pPr>
        <w:ind w:right="8"/>
        <w:rPr>
          <w:rFonts w:ascii="Arial" w:hAnsi="Arial" w:cs="Arial"/>
        </w:rPr>
      </w:pPr>
    </w:p>
    <w:p w14:paraId="5D12A243" w14:textId="7B7C6104" w:rsidR="00F42D48" w:rsidRDefault="00772FAB" w:rsidP="00962D38">
      <w:pPr>
        <w:ind w:right="8"/>
        <w:rPr>
          <w:rFonts w:ascii="Arial" w:hAnsi="Arial" w:cs="Arial"/>
        </w:rPr>
      </w:pPr>
      <w:r>
        <w:rPr>
          <w:rFonts w:ascii="Arial" w:hAnsi="Arial" w:cs="Arial"/>
          <w:noProof/>
          <w:lang w:val="es-MX" w:eastAsia="es-MX"/>
        </w:rPr>
        <w:lastRenderedPageBreak/>
        <w:drawing>
          <wp:inline distT="0" distB="0" distL="0" distR="0" wp14:anchorId="51EF8D7B" wp14:editId="1DAC711E">
            <wp:extent cx="4160520" cy="249936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60520" cy="2499360"/>
                    </a:xfrm>
                    <a:prstGeom prst="rect">
                      <a:avLst/>
                    </a:prstGeom>
                    <a:noFill/>
                    <a:ln>
                      <a:noFill/>
                    </a:ln>
                  </pic:spPr>
                </pic:pic>
              </a:graphicData>
            </a:graphic>
          </wp:inline>
        </w:drawing>
      </w:r>
    </w:p>
    <w:p w14:paraId="18177473" w14:textId="40C3CAC0" w:rsidR="009401BB" w:rsidRDefault="00772FAB" w:rsidP="00962D38">
      <w:pPr>
        <w:ind w:right="8"/>
        <w:rPr>
          <w:rFonts w:ascii="Arial" w:hAnsi="Arial" w:cs="Arial"/>
        </w:rPr>
      </w:pPr>
      <w:r>
        <w:rPr>
          <w:rFonts w:ascii="Arial" w:hAnsi="Arial" w:cs="Arial"/>
        </w:rPr>
        <w:t xml:space="preserve">  </w:t>
      </w:r>
    </w:p>
    <w:p w14:paraId="32460FC0" w14:textId="61BFFFC7" w:rsidR="00933CA8" w:rsidRDefault="00933CA8" w:rsidP="00962D38">
      <w:pPr>
        <w:ind w:right="8"/>
        <w:rPr>
          <w:rFonts w:ascii="Arial" w:hAnsi="Arial" w:cs="Arial"/>
        </w:rPr>
      </w:pPr>
      <w:r w:rsidRPr="002002E5">
        <w:rPr>
          <w:position w:val="-120"/>
        </w:rPr>
        <w:object w:dxaOrig="10420" w:dyaOrig="2540" w14:anchorId="6FC0CC1E">
          <v:shape id="_x0000_i1031" type="#_x0000_t75" style="width:444pt;height:108pt" o:ole="">
            <v:imagedata r:id="rId32" o:title=""/>
          </v:shape>
          <o:OLEObject Type="Embed" ProgID="Equation.DSMT4" ShapeID="_x0000_i1031" DrawAspect="Content" ObjectID="_1817755284" r:id="rId33"/>
        </w:object>
      </w:r>
    </w:p>
    <w:p w14:paraId="0016EDF9" w14:textId="5F3257CC" w:rsidR="009401BB" w:rsidRDefault="009401BB" w:rsidP="00962D38">
      <w:pPr>
        <w:ind w:right="8"/>
        <w:rPr>
          <w:rFonts w:ascii="Arial" w:hAnsi="Arial" w:cs="Arial"/>
        </w:rPr>
      </w:pPr>
    </w:p>
    <w:p w14:paraId="2C572194" w14:textId="73CB722A" w:rsidR="001E3F0F" w:rsidRDefault="001E3F0F" w:rsidP="009061BF">
      <w:pPr>
        <w:ind w:right="8"/>
        <w:jc w:val="both"/>
        <w:rPr>
          <w:rFonts w:ascii="Arial" w:hAnsi="Arial" w:cs="Arial"/>
        </w:rPr>
      </w:pPr>
      <w:r w:rsidRPr="00213F2F">
        <w:rPr>
          <w:rFonts w:ascii="Arial" w:hAnsi="Arial" w:cs="Arial"/>
        </w:rPr>
        <w:t>En esta</w:t>
      </w:r>
      <w:r w:rsidR="00EC6692">
        <w:rPr>
          <w:rFonts w:ascii="Arial" w:hAnsi="Arial" w:cs="Arial"/>
        </w:rPr>
        <w:t>s</w:t>
      </w:r>
      <w:r w:rsidR="00933CA8">
        <w:rPr>
          <w:rFonts w:ascii="Arial" w:hAnsi="Arial" w:cs="Arial"/>
        </w:rPr>
        <w:t xml:space="preserve"> ecuaciones </w:t>
      </w:r>
      <w:proofErr w:type="spellStart"/>
      <w:r w:rsidR="00933CA8" w:rsidRPr="00C77B44">
        <w:rPr>
          <w:rFonts w:ascii="Arial" w:hAnsi="Arial" w:cs="Arial"/>
          <w:sz w:val="32"/>
          <w:szCs w:val="32"/>
        </w:rPr>
        <w:t>c</w:t>
      </w:r>
      <w:r w:rsidRPr="00C77B44">
        <w:rPr>
          <w:rFonts w:ascii="Arial" w:hAnsi="Arial" w:cs="Arial"/>
          <w:sz w:val="32"/>
          <w:szCs w:val="32"/>
          <w:vertAlign w:val="subscript"/>
        </w:rPr>
        <w:t>A</w:t>
      </w:r>
      <w:proofErr w:type="spellEnd"/>
      <w:r w:rsidRPr="00213F2F">
        <w:rPr>
          <w:rFonts w:ascii="Arial" w:hAnsi="Arial" w:cs="Arial"/>
        </w:rPr>
        <w:t xml:space="preserve"> es la concentración del componente A, D</w:t>
      </w:r>
      <w:r w:rsidRPr="00213F2F">
        <w:rPr>
          <w:rFonts w:ascii="Arial" w:hAnsi="Arial" w:cs="Arial"/>
          <w:vertAlign w:val="subscript"/>
        </w:rPr>
        <w:t>AB</w:t>
      </w:r>
      <w:r w:rsidRPr="00213F2F">
        <w:rPr>
          <w:rFonts w:ascii="Arial" w:hAnsi="Arial" w:cs="Arial"/>
        </w:rPr>
        <w:t xml:space="preserve"> es la difusividad de A en B</w:t>
      </w:r>
      <w:r w:rsidR="001B416F">
        <w:rPr>
          <w:rFonts w:ascii="Arial" w:hAnsi="Arial" w:cs="Arial"/>
        </w:rPr>
        <w:t xml:space="preserve"> (o de B en A)</w:t>
      </w:r>
      <w:r w:rsidRPr="00213F2F">
        <w:rPr>
          <w:rFonts w:ascii="Arial" w:hAnsi="Arial" w:cs="Arial"/>
        </w:rPr>
        <w:t xml:space="preserve">, </w:t>
      </w:r>
      <w:proofErr w:type="gramStart"/>
      <w:r w:rsidR="00BF650D" w:rsidRPr="00213F2F">
        <w:rPr>
          <w:rFonts w:ascii="Arial" w:hAnsi="Arial" w:cs="Arial"/>
        </w:rPr>
        <w:t xml:space="preserve">y </w:t>
      </w:r>
      <w:r w:rsidR="00933CA8">
        <w:rPr>
          <w:rFonts w:ascii="Arial" w:hAnsi="Arial" w:cs="Arial"/>
        </w:rPr>
        <w:t xml:space="preserve"> </w:t>
      </w:r>
      <w:proofErr w:type="spellStart"/>
      <w:r w:rsidR="00BF650D" w:rsidRPr="00933CA8">
        <w:rPr>
          <w:rFonts w:ascii="Arial" w:hAnsi="Arial" w:cs="Arial"/>
          <w:b/>
          <w:sz w:val="28"/>
          <w:szCs w:val="28"/>
        </w:rPr>
        <w:t>y</w:t>
      </w:r>
      <w:r w:rsidR="00BF650D" w:rsidRPr="00933CA8">
        <w:rPr>
          <w:rFonts w:ascii="Arial" w:hAnsi="Arial" w:cs="Arial"/>
          <w:b/>
          <w:sz w:val="28"/>
          <w:szCs w:val="28"/>
          <w:vertAlign w:val="subscript"/>
        </w:rPr>
        <w:t>A</w:t>
      </w:r>
      <w:proofErr w:type="spellEnd"/>
      <w:proofErr w:type="gramEnd"/>
      <w:r w:rsidRPr="00BF650D">
        <w:rPr>
          <w:rFonts w:ascii="Arial" w:hAnsi="Arial" w:cs="Arial"/>
          <w:sz w:val="28"/>
          <w:szCs w:val="28"/>
          <w:vertAlign w:val="subscript"/>
        </w:rPr>
        <w:t xml:space="preserve"> </w:t>
      </w:r>
      <w:r w:rsidRPr="00213F2F">
        <w:rPr>
          <w:rFonts w:ascii="Arial" w:hAnsi="Arial" w:cs="Arial"/>
        </w:rPr>
        <w:t>es la fracción molar. El segundo</w:t>
      </w:r>
      <w:r w:rsidR="009061BF">
        <w:rPr>
          <w:rFonts w:ascii="Arial" w:hAnsi="Arial" w:cs="Arial"/>
        </w:rPr>
        <w:t xml:space="preserve"> término de</w:t>
      </w:r>
      <w:r w:rsidR="00C77B44">
        <w:rPr>
          <w:rFonts w:ascii="Arial" w:hAnsi="Arial" w:cs="Arial"/>
        </w:rPr>
        <w:t xml:space="preserve"> la ecuación (2) tiene en cuenta</w:t>
      </w:r>
      <w:r w:rsidR="009061BF">
        <w:rPr>
          <w:rFonts w:ascii="Arial" w:hAnsi="Arial" w:cs="Arial"/>
        </w:rPr>
        <w:t xml:space="preserve"> el transporte debido al flujo global </w:t>
      </w:r>
      <w:r w:rsidR="00933CA8">
        <w:rPr>
          <w:rFonts w:ascii="Arial" w:hAnsi="Arial" w:cs="Arial"/>
        </w:rPr>
        <w:t>que está compuesto por el</w:t>
      </w:r>
      <w:r w:rsidR="009061BF">
        <w:rPr>
          <w:rFonts w:ascii="Arial" w:hAnsi="Arial" w:cs="Arial"/>
        </w:rPr>
        <w:t xml:space="preserve"> transporte </w:t>
      </w:r>
      <w:proofErr w:type="spellStart"/>
      <w:r w:rsidR="009061BF">
        <w:rPr>
          <w:rFonts w:ascii="Arial" w:hAnsi="Arial" w:cs="Arial"/>
        </w:rPr>
        <w:t>difusional</w:t>
      </w:r>
      <w:proofErr w:type="spellEnd"/>
      <w:r w:rsidR="009061BF">
        <w:rPr>
          <w:rFonts w:ascii="Arial" w:hAnsi="Arial" w:cs="Arial"/>
        </w:rPr>
        <w:t xml:space="preserve"> </w:t>
      </w:r>
      <w:r w:rsidR="00933CA8">
        <w:rPr>
          <w:rFonts w:ascii="Arial" w:hAnsi="Arial" w:cs="Arial"/>
        </w:rPr>
        <w:t xml:space="preserve">superpuesto al transporte </w:t>
      </w:r>
      <w:proofErr w:type="spellStart"/>
      <w:r w:rsidR="00933CA8">
        <w:rPr>
          <w:rFonts w:ascii="Arial" w:hAnsi="Arial" w:cs="Arial"/>
        </w:rPr>
        <w:t>convectivo</w:t>
      </w:r>
      <w:proofErr w:type="spellEnd"/>
      <w:r w:rsidR="00933CA8">
        <w:rPr>
          <w:rFonts w:ascii="Arial" w:hAnsi="Arial" w:cs="Arial"/>
        </w:rPr>
        <w:t>.</w:t>
      </w:r>
    </w:p>
    <w:p w14:paraId="1E3B3C19" w14:textId="617D5B1B" w:rsidR="009061BF" w:rsidRDefault="009061BF" w:rsidP="009061BF">
      <w:pPr>
        <w:ind w:right="8"/>
        <w:jc w:val="both"/>
        <w:rPr>
          <w:rFonts w:ascii="Arial" w:hAnsi="Arial" w:cs="Arial"/>
        </w:rPr>
      </w:pPr>
    </w:p>
    <w:p w14:paraId="211CF45A" w14:textId="1AF9FCF7" w:rsidR="009061BF" w:rsidRPr="00213F2F" w:rsidRDefault="009061BF" w:rsidP="009061BF">
      <w:pPr>
        <w:ind w:right="8"/>
        <w:jc w:val="both"/>
        <w:rPr>
          <w:rFonts w:ascii="Arial" w:hAnsi="Arial" w:cs="Arial"/>
          <w:bCs/>
        </w:rPr>
      </w:pPr>
      <w:r>
        <w:rPr>
          <w:rFonts w:ascii="Arial" w:hAnsi="Arial" w:cs="Arial"/>
        </w:rPr>
        <w:t>Dos situaciones físicamente frecuentes a las que es aplicable la ecuación (2) son:</w:t>
      </w:r>
    </w:p>
    <w:p w14:paraId="5F3E7A7D" w14:textId="036A489B" w:rsidR="00846597" w:rsidRDefault="00846597" w:rsidP="00962D38">
      <w:pPr>
        <w:ind w:right="8"/>
        <w:rPr>
          <w:rFonts w:ascii="Arial" w:hAnsi="Arial" w:cs="Arial"/>
          <w:b/>
          <w:bCs/>
        </w:rPr>
      </w:pPr>
    </w:p>
    <w:p w14:paraId="1F70109E" w14:textId="0A083D0A" w:rsidR="009061BF" w:rsidRDefault="009061BF" w:rsidP="00DC373A">
      <w:pPr>
        <w:ind w:right="8"/>
        <w:jc w:val="both"/>
        <w:rPr>
          <w:rFonts w:ascii="Arial" w:hAnsi="Arial" w:cs="Arial"/>
        </w:rPr>
      </w:pPr>
      <w:r w:rsidRPr="003D7595">
        <w:rPr>
          <w:rFonts w:ascii="Arial" w:hAnsi="Arial" w:cs="Arial"/>
          <w:b/>
          <w:bCs/>
        </w:rPr>
        <w:t xml:space="preserve">1.- </w:t>
      </w:r>
      <w:r w:rsidR="00E0608B" w:rsidRPr="003575B7">
        <w:rPr>
          <w:rFonts w:ascii="Arial" w:hAnsi="Arial" w:cs="Arial"/>
          <w:b/>
          <w:bCs/>
          <w:color w:val="2E74B5" w:themeColor="accent5" w:themeShade="BF"/>
        </w:rPr>
        <w:t>Contradifusión</w:t>
      </w:r>
      <w:r w:rsidRPr="003575B7">
        <w:rPr>
          <w:rFonts w:ascii="Arial" w:hAnsi="Arial" w:cs="Arial"/>
          <w:b/>
          <w:bCs/>
          <w:color w:val="2E74B5" w:themeColor="accent5" w:themeShade="BF"/>
        </w:rPr>
        <w:t xml:space="preserve"> equimolar</w:t>
      </w:r>
      <w:r w:rsidRPr="003575B7">
        <w:rPr>
          <w:rFonts w:ascii="Arial" w:hAnsi="Arial" w:cs="Arial"/>
          <w:bCs/>
          <w:color w:val="2E74B5" w:themeColor="accent5" w:themeShade="BF"/>
        </w:rPr>
        <w:t xml:space="preserve"> </w:t>
      </w:r>
      <w:r w:rsidRPr="003D7595">
        <w:rPr>
          <w:rFonts w:ascii="Arial" w:hAnsi="Arial" w:cs="Arial"/>
          <w:bCs/>
        </w:rPr>
        <w:t xml:space="preserve">donde el número de moles de A que difunden en una dirección es igual al número de moles de B que </w:t>
      </w:r>
      <w:r w:rsidR="00DC373A">
        <w:rPr>
          <w:rFonts w:ascii="Arial" w:hAnsi="Arial" w:cs="Arial"/>
          <w:bCs/>
        </w:rPr>
        <w:t xml:space="preserve">se </w:t>
      </w:r>
      <w:r w:rsidRPr="003D7595">
        <w:rPr>
          <w:rFonts w:ascii="Arial" w:hAnsi="Arial" w:cs="Arial"/>
          <w:bCs/>
        </w:rPr>
        <w:t xml:space="preserve">difunden en la dirección opuesta; es decir, </w:t>
      </w:r>
      <w:r w:rsidR="003D7595" w:rsidRPr="003D7595">
        <w:rPr>
          <w:rFonts w:ascii="Arial" w:hAnsi="Arial" w:cs="Arial"/>
          <w:position w:val="-12"/>
        </w:rPr>
        <w:object w:dxaOrig="1219" w:dyaOrig="380" w14:anchorId="30C6FFD5">
          <v:shape id="_x0000_i1032" type="#_x0000_t75" style="width:60pt;height:18pt" o:ole="">
            <v:imagedata r:id="rId34" o:title=""/>
          </v:shape>
          <o:OLEObject Type="Embed" ProgID="Equation.DSMT4" ShapeID="_x0000_i1032" DrawAspect="Content" ObjectID="_1817755285" r:id="rId35"/>
        </w:object>
      </w:r>
      <w:r w:rsidR="003D7595" w:rsidRPr="003D7595">
        <w:rPr>
          <w:rFonts w:ascii="Arial" w:hAnsi="Arial" w:cs="Arial"/>
        </w:rPr>
        <w:t>y la ecuación (2) se reduce a</w:t>
      </w:r>
      <w:r w:rsidR="003D7595">
        <w:rPr>
          <w:rFonts w:ascii="Arial" w:hAnsi="Arial" w:cs="Arial"/>
        </w:rPr>
        <w:t xml:space="preserve"> </w:t>
      </w:r>
    </w:p>
    <w:p w14:paraId="6F222632" w14:textId="77777777" w:rsidR="003D7595" w:rsidRDefault="003D7595" w:rsidP="00962D38">
      <w:pPr>
        <w:ind w:right="8"/>
      </w:pPr>
    </w:p>
    <w:p w14:paraId="75A6ECFF" w14:textId="774B71BA" w:rsidR="003D7595" w:rsidRDefault="003D7595" w:rsidP="00962D38">
      <w:pPr>
        <w:ind w:right="8"/>
        <w:rPr>
          <w:rFonts w:ascii="Arial" w:hAnsi="Arial" w:cs="Arial"/>
        </w:rPr>
      </w:pPr>
      <w:r w:rsidRPr="003D7595">
        <w:rPr>
          <w:rFonts w:ascii="Arial" w:hAnsi="Arial" w:cs="Arial"/>
          <w:position w:val="-12"/>
        </w:rPr>
        <w:object w:dxaOrig="3620" w:dyaOrig="380" w14:anchorId="1FDEEAE6">
          <v:shape id="_x0000_i1033" type="#_x0000_t75" style="width:180pt;height:18pt" o:ole="">
            <v:imagedata r:id="rId36" o:title=""/>
          </v:shape>
          <o:OLEObject Type="Embed" ProgID="Equation.DSMT4" ShapeID="_x0000_i1033" DrawAspect="Content" ObjectID="_1817755286" r:id="rId37"/>
        </w:object>
      </w:r>
      <w:r w:rsidRPr="003D7595">
        <w:rPr>
          <w:rFonts w:ascii="Arial" w:hAnsi="Arial" w:cs="Arial"/>
        </w:rPr>
        <w:t xml:space="preserve">  </w:t>
      </w:r>
      <w:r w:rsidR="00C30206">
        <w:rPr>
          <w:rFonts w:ascii="Arial" w:hAnsi="Arial" w:cs="Arial"/>
        </w:rPr>
        <w:t xml:space="preserve">                                                                       </w:t>
      </w:r>
      <w:r w:rsidRPr="003D7595">
        <w:rPr>
          <w:rFonts w:ascii="Arial" w:hAnsi="Arial" w:cs="Arial"/>
        </w:rPr>
        <w:t>(3)</w:t>
      </w:r>
    </w:p>
    <w:p w14:paraId="2DFDCB0B" w14:textId="03B6C8B7" w:rsidR="00BE6233" w:rsidRDefault="00BE6233" w:rsidP="00962D38">
      <w:pPr>
        <w:ind w:right="8"/>
        <w:rPr>
          <w:rFonts w:ascii="Arial" w:hAnsi="Arial" w:cs="Arial"/>
        </w:rPr>
      </w:pPr>
    </w:p>
    <w:p w14:paraId="0FC55266" w14:textId="77777777" w:rsidR="003575B7" w:rsidRDefault="00BE6233" w:rsidP="00962D38">
      <w:pPr>
        <w:ind w:right="8"/>
        <w:rPr>
          <w:rFonts w:ascii="Arial" w:hAnsi="Arial" w:cs="Arial"/>
        </w:rPr>
      </w:pPr>
      <w:r>
        <w:rPr>
          <w:rFonts w:ascii="Arial" w:hAnsi="Arial" w:cs="Arial"/>
        </w:rPr>
        <w:t xml:space="preserve">RECORDAR QUE: </w:t>
      </w:r>
    </w:p>
    <w:p w14:paraId="163EC75C" w14:textId="46B80135" w:rsidR="00BE6233" w:rsidRDefault="00882510" w:rsidP="00962D38">
      <w:pPr>
        <w:ind w:right="8"/>
        <w:rPr>
          <w:rFonts w:ascii="Arial" w:hAnsi="Arial" w:cs="Arial"/>
        </w:rPr>
      </w:pPr>
      <w:r w:rsidRPr="00073150">
        <w:rPr>
          <w:position w:val="-52"/>
        </w:rPr>
        <w:object w:dxaOrig="2659" w:dyaOrig="1180" w14:anchorId="31C0A649">
          <v:shape id="_x0000_i1034" type="#_x0000_t75" style="width:132pt;height:60pt" o:ole="">
            <v:imagedata r:id="rId38" o:title=""/>
          </v:shape>
          <o:OLEObject Type="Embed" ProgID="Equation.DSMT4" ShapeID="_x0000_i1034" DrawAspect="Content" ObjectID="_1817755287" r:id="rId39"/>
        </w:object>
      </w:r>
    </w:p>
    <w:p w14:paraId="34E4C5C3" w14:textId="4783A567" w:rsidR="003D7595" w:rsidRDefault="003D7595" w:rsidP="00962D38">
      <w:pPr>
        <w:ind w:right="8"/>
        <w:rPr>
          <w:rFonts w:ascii="Arial" w:hAnsi="Arial" w:cs="Arial"/>
        </w:rPr>
      </w:pPr>
    </w:p>
    <w:p w14:paraId="4CDAA1D7" w14:textId="52A0241D" w:rsidR="00C30206" w:rsidRDefault="003575B7" w:rsidP="003575B7">
      <w:pPr>
        <w:ind w:right="8"/>
        <w:jc w:val="both"/>
        <w:rPr>
          <w:rFonts w:ascii="Arial" w:hAnsi="Arial" w:cs="Arial"/>
          <w:b/>
        </w:rPr>
      </w:pPr>
      <w:r>
        <w:rPr>
          <w:rFonts w:ascii="Arial" w:hAnsi="Arial" w:cs="Arial"/>
          <w:b/>
          <w:color w:val="2E74B5" w:themeColor="accent5" w:themeShade="BF"/>
        </w:rPr>
        <w:lastRenderedPageBreak/>
        <w:t xml:space="preserve">En esta experimentación </w:t>
      </w:r>
      <w:r w:rsidR="0072192A">
        <w:rPr>
          <w:rFonts w:ascii="Arial" w:hAnsi="Arial" w:cs="Arial"/>
          <w:b/>
          <w:color w:val="2E74B5" w:themeColor="accent5" w:themeShade="BF"/>
        </w:rPr>
        <w:t xml:space="preserve">de difusión </w:t>
      </w:r>
      <w:r w:rsidR="00DC373A" w:rsidRPr="003575B7">
        <w:rPr>
          <w:rFonts w:ascii="Arial" w:hAnsi="Arial" w:cs="Arial"/>
          <w:b/>
          <w:color w:val="2E74B5" w:themeColor="accent5" w:themeShade="BF"/>
        </w:rPr>
        <w:t xml:space="preserve">NO se presenta </w:t>
      </w:r>
      <w:r w:rsidRPr="003575B7">
        <w:rPr>
          <w:rFonts w:ascii="Arial" w:hAnsi="Arial" w:cs="Arial"/>
          <w:b/>
          <w:color w:val="2E74B5" w:themeColor="accent5" w:themeShade="BF"/>
        </w:rPr>
        <w:t xml:space="preserve">la contra difusión </w:t>
      </w:r>
      <w:proofErr w:type="spellStart"/>
      <w:r w:rsidRPr="003575B7">
        <w:rPr>
          <w:rFonts w:ascii="Arial" w:hAnsi="Arial" w:cs="Arial"/>
          <w:b/>
          <w:color w:val="2E74B5" w:themeColor="accent5" w:themeShade="BF"/>
        </w:rPr>
        <w:t>equimolar</w:t>
      </w:r>
      <w:proofErr w:type="spellEnd"/>
      <w:r>
        <w:rPr>
          <w:rFonts w:ascii="Arial" w:hAnsi="Arial" w:cs="Arial"/>
          <w:b/>
          <w:color w:val="2E74B5" w:themeColor="accent5" w:themeShade="BF"/>
        </w:rPr>
        <w:t>.</w:t>
      </w:r>
      <w:r w:rsidRPr="003575B7">
        <w:rPr>
          <w:rFonts w:ascii="Arial" w:hAnsi="Arial" w:cs="Arial"/>
          <w:b/>
          <w:color w:val="2E74B5" w:themeColor="accent5" w:themeShade="BF"/>
        </w:rPr>
        <w:t xml:space="preserve"> </w:t>
      </w:r>
      <w:r w:rsidR="00DC373A" w:rsidRPr="00C77B44">
        <w:rPr>
          <w:rFonts w:ascii="Arial" w:hAnsi="Arial" w:cs="Arial"/>
        </w:rPr>
        <w:t>Cuando se vea en este curso el guion de destilación continua de multicomponentes se analizará con detalle.</w:t>
      </w:r>
    </w:p>
    <w:p w14:paraId="644CFA61" w14:textId="77777777" w:rsidR="00DC373A" w:rsidRDefault="00DC373A" w:rsidP="00962D38">
      <w:pPr>
        <w:ind w:right="8"/>
        <w:rPr>
          <w:rFonts w:ascii="Arial" w:hAnsi="Arial" w:cs="Arial"/>
          <w:b/>
        </w:rPr>
      </w:pPr>
    </w:p>
    <w:p w14:paraId="206D38E9" w14:textId="4D57C797" w:rsidR="003D7595" w:rsidRDefault="003D7595" w:rsidP="00962D38">
      <w:pPr>
        <w:ind w:right="8"/>
        <w:rPr>
          <w:rFonts w:ascii="Arial" w:hAnsi="Arial" w:cs="Arial"/>
        </w:rPr>
      </w:pPr>
      <w:r w:rsidRPr="00943B3E">
        <w:rPr>
          <w:rFonts w:ascii="Arial" w:hAnsi="Arial" w:cs="Arial"/>
          <w:b/>
        </w:rPr>
        <w:t>2.-</w:t>
      </w:r>
      <w:r>
        <w:rPr>
          <w:rFonts w:ascii="Arial" w:hAnsi="Arial" w:cs="Arial"/>
        </w:rPr>
        <w:t xml:space="preserve"> </w:t>
      </w:r>
      <w:r w:rsidRPr="003575B7">
        <w:rPr>
          <w:rFonts w:ascii="Arial" w:hAnsi="Arial" w:cs="Arial"/>
          <w:b/>
        </w:rPr>
        <w:t xml:space="preserve">Difusión </w:t>
      </w:r>
      <w:proofErr w:type="spellStart"/>
      <w:r w:rsidRPr="003575B7">
        <w:rPr>
          <w:rFonts w:ascii="Arial" w:hAnsi="Arial" w:cs="Arial"/>
          <w:b/>
        </w:rPr>
        <w:t>unimolecular</w:t>
      </w:r>
      <w:proofErr w:type="spellEnd"/>
      <w:r w:rsidRPr="003575B7">
        <w:rPr>
          <w:rFonts w:ascii="Arial" w:hAnsi="Arial" w:cs="Arial"/>
          <w:b/>
        </w:rPr>
        <w:t xml:space="preserve"> de un componente A </w:t>
      </w:r>
      <w:proofErr w:type="spellStart"/>
      <w:r w:rsidRPr="003575B7">
        <w:rPr>
          <w:rFonts w:ascii="Arial" w:hAnsi="Arial" w:cs="Arial"/>
          <w:b/>
        </w:rPr>
        <w:t>a</w:t>
      </w:r>
      <w:proofErr w:type="spellEnd"/>
      <w:r w:rsidRPr="003575B7">
        <w:rPr>
          <w:rFonts w:ascii="Arial" w:hAnsi="Arial" w:cs="Arial"/>
          <w:b/>
        </w:rPr>
        <w:t xml:space="preserve"> través de un componente B estancado</w:t>
      </w:r>
      <w:r>
        <w:rPr>
          <w:rFonts w:ascii="Arial" w:hAnsi="Arial" w:cs="Arial"/>
        </w:rPr>
        <w:t xml:space="preserve">; es decir </w:t>
      </w:r>
      <w:r w:rsidR="003575B7">
        <w:rPr>
          <w:rFonts w:ascii="Arial" w:hAnsi="Arial" w:cs="Arial"/>
        </w:rPr>
        <w:t>(</w:t>
      </w:r>
      <w:r w:rsidR="003575B7" w:rsidRPr="003D7595">
        <w:rPr>
          <w:rFonts w:ascii="Arial" w:hAnsi="Arial" w:cs="Arial"/>
          <w:position w:val="-12"/>
        </w:rPr>
        <w:object w:dxaOrig="1219" w:dyaOrig="380" w14:anchorId="265FD733">
          <v:shape id="_x0000_i1035" type="#_x0000_t75" style="width:60pt;height:18pt" o:ole="">
            <v:imagedata r:id="rId34" o:title=""/>
          </v:shape>
          <o:OLEObject Type="Embed" ProgID="Equation.DSMT4" ShapeID="_x0000_i1035" DrawAspect="Content" ObjectID="_1817755288" r:id="rId40"/>
        </w:object>
      </w:r>
      <w:r w:rsidR="003575B7">
        <w:rPr>
          <w:rFonts w:ascii="Arial" w:hAnsi="Arial" w:cs="Arial"/>
        </w:rPr>
        <w:t xml:space="preserve">) </w:t>
      </w:r>
      <w:r w:rsidR="003575B7" w:rsidRPr="003575B7">
        <w:rPr>
          <w:rFonts w:ascii="Arial" w:hAnsi="Arial" w:cs="Arial"/>
        </w:rPr>
        <w:sym w:font="Wingdings" w:char="F0E0"/>
      </w:r>
      <w:r w:rsidR="003575B7">
        <w:rPr>
          <w:rFonts w:ascii="Arial" w:hAnsi="Arial" w:cs="Arial"/>
        </w:rPr>
        <w:t xml:space="preserve"> </w:t>
      </w:r>
      <w:r w:rsidRPr="003D7595">
        <w:rPr>
          <w:rFonts w:ascii="Arial" w:hAnsi="Arial" w:cs="Arial"/>
          <w:position w:val="-12"/>
        </w:rPr>
        <w:object w:dxaOrig="980" w:dyaOrig="380" w14:anchorId="431C1D42">
          <v:shape id="_x0000_i1036" type="#_x0000_t75" style="width:48pt;height:18pt" o:ole="">
            <v:imagedata r:id="rId41" o:title=""/>
          </v:shape>
          <o:OLEObject Type="Embed" ProgID="Equation.DSMT4" ShapeID="_x0000_i1036" DrawAspect="Content" ObjectID="_1817755289" r:id="rId42"/>
        </w:object>
      </w:r>
      <w:r w:rsidRPr="003D7595">
        <w:rPr>
          <w:rFonts w:ascii="Arial" w:hAnsi="Arial" w:cs="Arial"/>
        </w:rPr>
        <w:t xml:space="preserve">. Por lo </w:t>
      </w:r>
      <w:r w:rsidR="00EC6692" w:rsidRPr="003D7595">
        <w:rPr>
          <w:rFonts w:ascii="Arial" w:hAnsi="Arial" w:cs="Arial"/>
        </w:rPr>
        <w:t>tanto,</w:t>
      </w:r>
      <w:r w:rsidRPr="003D7595">
        <w:rPr>
          <w:rFonts w:ascii="Arial" w:hAnsi="Arial" w:cs="Arial"/>
        </w:rPr>
        <w:t xml:space="preserve"> la ecuación (2) se reduce</w:t>
      </w:r>
      <w:r>
        <w:rPr>
          <w:rFonts w:ascii="Arial" w:hAnsi="Arial" w:cs="Arial"/>
        </w:rPr>
        <w:t xml:space="preserve"> a</w:t>
      </w:r>
      <w:r w:rsidR="00D506C3">
        <w:rPr>
          <w:rFonts w:ascii="Arial" w:hAnsi="Arial" w:cs="Arial"/>
        </w:rPr>
        <w:t>:</w:t>
      </w:r>
    </w:p>
    <w:p w14:paraId="6183C616" w14:textId="77777777" w:rsidR="00D506C3" w:rsidRDefault="00D506C3" w:rsidP="00962D38">
      <w:pPr>
        <w:ind w:right="8"/>
        <w:rPr>
          <w:rFonts w:ascii="Arial" w:hAnsi="Arial" w:cs="Arial"/>
        </w:rPr>
      </w:pPr>
    </w:p>
    <w:p w14:paraId="14E70740" w14:textId="5EE79BAF" w:rsidR="00846597" w:rsidRPr="003D7595" w:rsidRDefault="00846597" w:rsidP="00962D38">
      <w:pPr>
        <w:ind w:right="8"/>
        <w:rPr>
          <w:rFonts w:ascii="Arial" w:hAnsi="Arial" w:cs="Arial"/>
          <w:b/>
          <w:bCs/>
        </w:rPr>
      </w:pPr>
    </w:p>
    <w:p w14:paraId="767373B8" w14:textId="5F720C39" w:rsidR="00846597" w:rsidRDefault="003D7595" w:rsidP="00962D38">
      <w:pPr>
        <w:ind w:right="8"/>
        <w:rPr>
          <w:rFonts w:ascii="Arial" w:hAnsi="Arial" w:cs="Arial"/>
        </w:rPr>
      </w:pPr>
      <w:r w:rsidRPr="004064DC">
        <w:rPr>
          <w:rFonts w:ascii="Arial" w:hAnsi="Arial" w:cs="Arial"/>
          <w:position w:val="-34"/>
        </w:rPr>
        <w:object w:dxaOrig="3820" w:dyaOrig="800" w14:anchorId="0F928774">
          <v:shape id="_x0000_i1037" type="#_x0000_t75" style="width:192pt;height:42pt" o:ole="">
            <v:imagedata r:id="rId43" o:title=""/>
          </v:shape>
          <o:OLEObject Type="Embed" ProgID="Equation.DSMT4" ShapeID="_x0000_i1037" DrawAspect="Content" ObjectID="_1817755290" r:id="rId44"/>
        </w:object>
      </w:r>
      <w:r w:rsidR="00D506C3">
        <w:rPr>
          <w:rFonts w:ascii="Arial" w:hAnsi="Arial" w:cs="Arial"/>
        </w:rPr>
        <w:t xml:space="preserve">                                                                     </w:t>
      </w:r>
      <w:r w:rsidRPr="004064DC">
        <w:rPr>
          <w:rFonts w:ascii="Arial" w:hAnsi="Arial" w:cs="Arial"/>
        </w:rPr>
        <w:t xml:space="preserve"> (4)</w:t>
      </w:r>
    </w:p>
    <w:p w14:paraId="354BE051" w14:textId="3AE955B3" w:rsidR="00882510" w:rsidRDefault="00882510" w:rsidP="00962D38">
      <w:pPr>
        <w:ind w:right="8"/>
        <w:rPr>
          <w:rFonts w:ascii="Arial" w:hAnsi="Arial" w:cs="Arial"/>
        </w:rPr>
      </w:pPr>
    </w:p>
    <w:p w14:paraId="24897870" w14:textId="48DE344F" w:rsidR="00882510" w:rsidRDefault="00882510" w:rsidP="00962D38">
      <w:pPr>
        <w:ind w:right="8"/>
        <w:rPr>
          <w:rFonts w:ascii="Arial" w:hAnsi="Arial" w:cs="Arial"/>
        </w:rPr>
      </w:pPr>
      <w:r>
        <w:rPr>
          <w:noProof/>
          <w:lang w:val="es-MX" w:eastAsia="es-MX"/>
        </w:rPr>
        <w:drawing>
          <wp:inline distT="0" distB="0" distL="0" distR="0" wp14:anchorId="0F898974" wp14:editId="2A6AD6F2">
            <wp:extent cx="2072640" cy="861060"/>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72640" cy="861060"/>
                    </a:xfrm>
                    <a:prstGeom prst="rect">
                      <a:avLst/>
                    </a:prstGeom>
                    <a:noFill/>
                    <a:ln>
                      <a:noFill/>
                    </a:ln>
                  </pic:spPr>
                </pic:pic>
              </a:graphicData>
            </a:graphic>
          </wp:inline>
        </w:drawing>
      </w:r>
    </w:p>
    <w:p w14:paraId="3E94B37F" w14:textId="77777777" w:rsidR="00D506C3" w:rsidRPr="004064DC" w:rsidRDefault="00D506C3" w:rsidP="00962D38">
      <w:pPr>
        <w:ind w:right="8"/>
        <w:rPr>
          <w:rFonts w:ascii="Arial" w:hAnsi="Arial" w:cs="Arial"/>
        </w:rPr>
      </w:pPr>
    </w:p>
    <w:p w14:paraId="22749378" w14:textId="73DED723" w:rsidR="003D7595" w:rsidRDefault="003D7595" w:rsidP="00962D38">
      <w:pPr>
        <w:ind w:right="8"/>
        <w:rPr>
          <w:rFonts w:ascii="Arial" w:hAnsi="Arial" w:cs="Arial"/>
        </w:rPr>
      </w:pPr>
      <w:r w:rsidRPr="003D7595">
        <w:rPr>
          <w:rFonts w:ascii="Arial" w:hAnsi="Arial" w:cs="Arial"/>
        </w:rPr>
        <w:t xml:space="preserve">Que cuando se aplica a través de una película </w:t>
      </w:r>
      <w:r w:rsidR="003575B7">
        <w:rPr>
          <w:rFonts w:ascii="Arial" w:hAnsi="Arial" w:cs="Arial"/>
        </w:rPr>
        <w:t>(como el</w:t>
      </w:r>
      <w:r w:rsidR="00C77B44">
        <w:rPr>
          <w:rFonts w:ascii="Arial" w:hAnsi="Arial" w:cs="Arial"/>
        </w:rPr>
        <w:t xml:space="preserve"> espacio de 2 cm en la celda de difusión-convección) </w:t>
      </w:r>
      <w:r w:rsidRPr="003D7595">
        <w:rPr>
          <w:rFonts w:ascii="Arial" w:hAnsi="Arial" w:cs="Arial"/>
        </w:rPr>
        <w:t>que se extiende desde</w:t>
      </w:r>
      <w:r w:rsidRPr="003D7595">
        <w:rPr>
          <w:rFonts w:ascii="Arial" w:hAnsi="Arial" w:cs="Arial"/>
          <w:sz w:val="28"/>
          <w:szCs w:val="28"/>
        </w:rPr>
        <w:t xml:space="preserve"> z</w:t>
      </w:r>
      <w:r w:rsidRPr="003D7595">
        <w:rPr>
          <w:rFonts w:ascii="Arial" w:hAnsi="Arial" w:cs="Arial"/>
          <w:sz w:val="28"/>
          <w:szCs w:val="28"/>
          <w:vertAlign w:val="subscript"/>
        </w:rPr>
        <w:t>1</w:t>
      </w:r>
      <w:r>
        <w:rPr>
          <w:rFonts w:ascii="Arial" w:hAnsi="Arial" w:cs="Arial"/>
          <w:sz w:val="28"/>
          <w:szCs w:val="28"/>
        </w:rPr>
        <w:t xml:space="preserve"> hasta z</w:t>
      </w:r>
      <w:r>
        <w:rPr>
          <w:rFonts w:ascii="Arial" w:hAnsi="Arial" w:cs="Arial"/>
          <w:sz w:val="28"/>
          <w:szCs w:val="28"/>
          <w:vertAlign w:val="subscript"/>
        </w:rPr>
        <w:t>2</w:t>
      </w:r>
      <w:r>
        <w:rPr>
          <w:rFonts w:ascii="Arial" w:hAnsi="Arial" w:cs="Arial"/>
          <w:sz w:val="28"/>
          <w:szCs w:val="28"/>
        </w:rPr>
        <w:t xml:space="preserve"> </w:t>
      </w:r>
      <w:r w:rsidRPr="003D7595">
        <w:rPr>
          <w:rFonts w:ascii="Arial" w:hAnsi="Arial" w:cs="Arial"/>
        </w:rPr>
        <w:t>se transforma</w:t>
      </w:r>
      <w:r>
        <w:rPr>
          <w:rFonts w:ascii="Arial" w:hAnsi="Arial" w:cs="Arial"/>
        </w:rPr>
        <w:t xml:space="preserve"> en</w:t>
      </w:r>
    </w:p>
    <w:p w14:paraId="50DC75F6" w14:textId="5FC4D768" w:rsidR="003D7595" w:rsidRDefault="003D7595" w:rsidP="00962D38">
      <w:pPr>
        <w:ind w:right="8"/>
        <w:rPr>
          <w:rFonts w:ascii="Arial" w:hAnsi="Arial" w:cs="Arial"/>
        </w:rPr>
      </w:pPr>
    </w:p>
    <w:p w14:paraId="534091E3" w14:textId="5B81547C" w:rsidR="00846597" w:rsidRDefault="005513FA" w:rsidP="00962D38">
      <w:pPr>
        <w:ind w:right="8"/>
        <w:rPr>
          <w:rFonts w:ascii="Arial" w:hAnsi="Arial" w:cs="Arial"/>
        </w:rPr>
      </w:pPr>
      <w:r w:rsidRPr="00943B3E">
        <w:rPr>
          <w:rFonts w:ascii="Arial" w:hAnsi="Arial" w:cs="Arial"/>
          <w:position w:val="-36"/>
        </w:rPr>
        <w:object w:dxaOrig="3940" w:dyaOrig="820" w14:anchorId="36897DDF">
          <v:shape id="_x0000_i1038" type="#_x0000_t75" style="width:198pt;height:42pt" o:ole="">
            <v:imagedata r:id="rId46" o:title=""/>
          </v:shape>
          <o:OLEObject Type="Embed" ProgID="Equation.DSMT4" ShapeID="_x0000_i1038" DrawAspect="Content" ObjectID="_1817755291" r:id="rId47"/>
        </w:object>
      </w:r>
      <w:r w:rsidR="00D506C3">
        <w:rPr>
          <w:rFonts w:ascii="Arial" w:hAnsi="Arial" w:cs="Arial"/>
        </w:rPr>
        <w:t xml:space="preserve">                                                                    </w:t>
      </w:r>
      <w:r w:rsidR="00943B3E" w:rsidRPr="00943B3E">
        <w:rPr>
          <w:rFonts w:ascii="Arial" w:hAnsi="Arial" w:cs="Arial"/>
        </w:rPr>
        <w:t>(5)</w:t>
      </w:r>
    </w:p>
    <w:p w14:paraId="56E94DA6" w14:textId="4F54B40B" w:rsidR="00D506C3" w:rsidRDefault="00D506C3" w:rsidP="00962D38">
      <w:pPr>
        <w:ind w:right="8"/>
        <w:rPr>
          <w:rFonts w:ascii="Arial" w:hAnsi="Arial" w:cs="Arial"/>
        </w:rPr>
      </w:pPr>
    </w:p>
    <w:p w14:paraId="4D3D0C77" w14:textId="77777777" w:rsidR="00721CC6" w:rsidRDefault="00721CC6" w:rsidP="00962D38">
      <w:pPr>
        <w:ind w:right="8"/>
        <w:rPr>
          <w:rFonts w:ascii="Arial" w:hAnsi="Arial" w:cs="Arial"/>
        </w:rPr>
      </w:pPr>
    </w:p>
    <w:tbl>
      <w:tblPr>
        <w:tblStyle w:val="Tablaconcuadrcula"/>
        <w:tblW w:w="0" w:type="auto"/>
        <w:jc w:val="center"/>
        <w:tblLook w:val="04A0" w:firstRow="1" w:lastRow="0" w:firstColumn="1" w:lastColumn="0" w:noHBand="0" w:noVBand="1"/>
      </w:tblPr>
      <w:tblGrid>
        <w:gridCol w:w="3397"/>
        <w:gridCol w:w="3119"/>
      </w:tblGrid>
      <w:tr w:rsidR="00721CC6" w14:paraId="5532A10D" w14:textId="77777777" w:rsidTr="00721CC6">
        <w:trPr>
          <w:jc w:val="center"/>
        </w:trPr>
        <w:tc>
          <w:tcPr>
            <w:tcW w:w="3397" w:type="dxa"/>
          </w:tcPr>
          <w:p w14:paraId="4009F939" w14:textId="016B0405" w:rsidR="00721CC6" w:rsidRDefault="004038E9" w:rsidP="004038E9">
            <w:pPr>
              <w:ind w:right="8"/>
              <w:jc w:val="center"/>
            </w:pPr>
            <w:r>
              <w:object w:dxaOrig="2400" w:dyaOrig="1980" w14:anchorId="203A8E1F">
                <v:shape id="_x0000_i1039" type="#_x0000_t75" style="width:150pt;height:120pt" o:ole="">
                  <v:imagedata r:id="rId48" o:title=""/>
                </v:shape>
                <o:OLEObject Type="Embed" ProgID="PBrush" ShapeID="_x0000_i1039" DrawAspect="Content" ObjectID="_1817755292" r:id="rId49"/>
              </w:object>
            </w:r>
          </w:p>
          <w:p w14:paraId="0568CA09" w14:textId="5C28B1D1" w:rsidR="00721CC6" w:rsidRDefault="00721CC6" w:rsidP="00962D38">
            <w:pPr>
              <w:ind w:right="8"/>
              <w:rPr>
                <w:rFonts w:ascii="Arial" w:hAnsi="Arial" w:cs="Arial"/>
              </w:rPr>
            </w:pPr>
          </w:p>
        </w:tc>
        <w:tc>
          <w:tcPr>
            <w:tcW w:w="3119" w:type="dxa"/>
          </w:tcPr>
          <w:p w14:paraId="168850D7" w14:textId="47646DD9" w:rsidR="00721CC6" w:rsidRDefault="00721CC6" w:rsidP="00962D38">
            <w:pPr>
              <w:ind w:right="8"/>
            </w:pPr>
            <w:r>
              <w:object w:dxaOrig="4500" w:dyaOrig="3624" w14:anchorId="42C10A21">
                <v:shape id="_x0000_i1040" type="#_x0000_t75" style="width:2in;height:120pt" o:ole="">
                  <v:imagedata r:id="rId50" o:title=""/>
                </v:shape>
                <o:OLEObject Type="Embed" ProgID="PBrush" ShapeID="_x0000_i1040" DrawAspect="Content" ObjectID="_1817755293" r:id="rId51"/>
              </w:object>
            </w:r>
          </w:p>
          <w:p w14:paraId="201B5FB0" w14:textId="1B11D796" w:rsidR="00721CC6" w:rsidRDefault="00721CC6" w:rsidP="00962D38">
            <w:pPr>
              <w:ind w:right="8"/>
              <w:rPr>
                <w:rFonts w:ascii="Arial" w:hAnsi="Arial" w:cs="Arial"/>
              </w:rPr>
            </w:pPr>
          </w:p>
        </w:tc>
      </w:tr>
    </w:tbl>
    <w:p w14:paraId="58780748" w14:textId="77777777" w:rsidR="00721CC6" w:rsidRDefault="00721CC6" w:rsidP="00721CC6">
      <w:pPr>
        <w:ind w:right="8"/>
        <w:jc w:val="center"/>
        <w:rPr>
          <w:rFonts w:ascii="Arial" w:hAnsi="Arial" w:cs="Arial"/>
          <w:b/>
        </w:rPr>
      </w:pPr>
    </w:p>
    <w:p w14:paraId="1B9A1006" w14:textId="4D0BCB03" w:rsidR="00A74979" w:rsidRPr="00721CC6" w:rsidRDefault="00721CC6" w:rsidP="00721CC6">
      <w:pPr>
        <w:ind w:right="8"/>
        <w:jc w:val="center"/>
        <w:rPr>
          <w:rFonts w:ascii="Arial" w:hAnsi="Arial" w:cs="Arial"/>
          <w:b/>
        </w:rPr>
      </w:pPr>
      <w:r w:rsidRPr="00721CC6">
        <w:rPr>
          <w:rFonts w:ascii="Arial" w:hAnsi="Arial" w:cs="Arial"/>
          <w:b/>
        </w:rPr>
        <w:t>Figura 10. Difusión unimolecular del componente A</w:t>
      </w:r>
    </w:p>
    <w:p w14:paraId="142B0A1F" w14:textId="4468FB85" w:rsidR="00A74979" w:rsidRPr="00721CC6" w:rsidRDefault="00A74979" w:rsidP="00721CC6">
      <w:pPr>
        <w:ind w:right="8"/>
        <w:jc w:val="center"/>
        <w:rPr>
          <w:rFonts w:ascii="Arial" w:hAnsi="Arial" w:cs="Arial"/>
          <w:b/>
        </w:rPr>
      </w:pPr>
      <w:r w:rsidRPr="00721CC6">
        <w:rPr>
          <w:rFonts w:ascii="Arial" w:hAnsi="Arial" w:cs="Arial"/>
          <w:b/>
        </w:rPr>
        <w:t>a través de un componente B estancado</w:t>
      </w:r>
    </w:p>
    <w:p w14:paraId="0D5BEBE8" w14:textId="77777777" w:rsidR="00C30206" w:rsidRDefault="00C30206" w:rsidP="00BC7B84">
      <w:pPr>
        <w:ind w:right="8"/>
        <w:rPr>
          <w:rFonts w:ascii="Arial" w:hAnsi="Arial" w:cs="Arial"/>
          <w:b/>
          <w:bCs/>
        </w:rPr>
      </w:pPr>
    </w:p>
    <w:p w14:paraId="690F574F" w14:textId="2F97E8FB" w:rsidR="00846597" w:rsidRPr="00CD7F05" w:rsidRDefault="00846597" w:rsidP="00962D38">
      <w:pPr>
        <w:ind w:right="8"/>
        <w:rPr>
          <w:rFonts w:ascii="Arial" w:hAnsi="Arial" w:cs="Arial"/>
          <w:b/>
          <w:bCs/>
        </w:rPr>
      </w:pPr>
    </w:p>
    <w:p w14:paraId="2287A635" w14:textId="0AB98487" w:rsidR="00E96C96" w:rsidRPr="004038E9" w:rsidRDefault="00C169CF" w:rsidP="004038E9">
      <w:pPr>
        <w:ind w:right="8"/>
        <w:jc w:val="both"/>
        <w:rPr>
          <w:rFonts w:ascii="Arial" w:hAnsi="Arial" w:cs="Arial"/>
          <w:bCs/>
        </w:rPr>
      </w:pPr>
      <w:r w:rsidRPr="00CD7F05">
        <w:rPr>
          <w:rFonts w:ascii="Arial" w:hAnsi="Arial" w:cs="Arial"/>
          <w:bCs/>
        </w:rPr>
        <w:t xml:space="preserve">En la difusión unimolecular </w:t>
      </w:r>
      <w:r w:rsidR="00C65922" w:rsidRPr="00CD7F05">
        <w:rPr>
          <w:rFonts w:ascii="Arial" w:hAnsi="Arial" w:cs="Arial"/>
          <w:bCs/>
        </w:rPr>
        <w:t>el t</w:t>
      </w:r>
      <w:r w:rsidRPr="00CD7F05">
        <w:rPr>
          <w:rFonts w:ascii="Arial" w:hAnsi="Arial" w:cs="Arial"/>
          <w:bCs/>
        </w:rPr>
        <w:t>ransporte de masa</w:t>
      </w:r>
      <w:r w:rsidR="00E96C96" w:rsidRPr="00CD7F05">
        <w:rPr>
          <w:rFonts w:ascii="Arial" w:hAnsi="Arial" w:cs="Arial"/>
          <w:bCs/>
        </w:rPr>
        <w:t xml:space="preserve"> del componente A ocurre a través</w:t>
      </w:r>
      <w:r w:rsidR="00EE1B84">
        <w:rPr>
          <w:rFonts w:ascii="Arial" w:hAnsi="Arial" w:cs="Arial"/>
          <w:bCs/>
        </w:rPr>
        <w:t xml:space="preserve"> de un componente B estancado</w:t>
      </w:r>
      <w:r w:rsidR="00E96C96" w:rsidRPr="00CD7F05">
        <w:rPr>
          <w:rFonts w:ascii="Arial" w:hAnsi="Arial" w:cs="Arial"/>
          <w:bCs/>
        </w:rPr>
        <w:t>, así N</w:t>
      </w:r>
      <w:r w:rsidR="00E96C96" w:rsidRPr="00CD7F05">
        <w:rPr>
          <w:rFonts w:ascii="Arial" w:hAnsi="Arial" w:cs="Arial"/>
          <w:bCs/>
          <w:vertAlign w:val="subscript"/>
        </w:rPr>
        <w:t>B</w:t>
      </w:r>
      <w:r w:rsidR="007B7E73">
        <w:rPr>
          <w:rFonts w:ascii="Arial" w:hAnsi="Arial" w:cs="Arial"/>
          <w:bCs/>
        </w:rPr>
        <w:t xml:space="preserve"> = 0 y por lo tanto</w:t>
      </w:r>
      <w:r w:rsidR="00E96C96" w:rsidRPr="00CD7F05">
        <w:rPr>
          <w:rFonts w:ascii="Arial" w:hAnsi="Arial" w:cs="Arial"/>
          <w:bCs/>
        </w:rPr>
        <w:t xml:space="preserve"> la ecuación (2)</w:t>
      </w:r>
      <w:r w:rsidR="00DC373A">
        <w:rPr>
          <w:rFonts w:ascii="Arial" w:hAnsi="Arial" w:cs="Arial"/>
          <w:bCs/>
        </w:rPr>
        <w:t xml:space="preserve"> </w:t>
      </w:r>
      <w:r w:rsidR="00EE1B84">
        <w:rPr>
          <w:rFonts w:ascii="Arial" w:hAnsi="Arial" w:cs="Arial"/>
          <w:bCs/>
        </w:rPr>
        <w:t>s</w:t>
      </w:r>
      <w:r w:rsidR="00DC373A">
        <w:rPr>
          <w:rFonts w:ascii="Arial" w:hAnsi="Arial" w:cs="Arial"/>
          <w:bCs/>
        </w:rPr>
        <w:t>e puede aplicar a la altura de la película estancada de</w:t>
      </w:r>
      <w:r w:rsidR="007B7E73">
        <w:rPr>
          <w:rFonts w:ascii="Arial" w:hAnsi="Arial" w:cs="Arial"/>
          <w:bCs/>
        </w:rPr>
        <w:t xml:space="preserve"> coordenada </w:t>
      </w:r>
      <w:r w:rsidR="007B7E73" w:rsidRPr="007B7E73">
        <w:rPr>
          <w:rFonts w:ascii="Arial" w:hAnsi="Arial" w:cs="Arial"/>
          <w:b/>
          <w:bCs/>
        </w:rPr>
        <w:t>z</w:t>
      </w:r>
    </w:p>
    <w:p w14:paraId="2F0E1C61" w14:textId="037B205C" w:rsidR="00E96C96" w:rsidRDefault="005B2F1E" w:rsidP="00E96C96">
      <w:pPr>
        <w:ind w:right="8"/>
        <w:rPr>
          <w:rFonts w:ascii="Arial" w:hAnsi="Arial" w:cs="Arial"/>
        </w:rPr>
      </w:pPr>
      <w:r w:rsidRPr="00CD7F05">
        <w:rPr>
          <w:rFonts w:ascii="Arial" w:hAnsi="Arial" w:cs="Arial"/>
          <w:position w:val="-32"/>
        </w:rPr>
        <w:object w:dxaOrig="3180" w:dyaOrig="780" w14:anchorId="0C765097">
          <v:shape id="_x0000_i1041" type="#_x0000_t75" style="width:162pt;height:42pt" o:ole="">
            <v:imagedata r:id="rId52" o:title=""/>
          </v:shape>
          <o:OLEObject Type="Embed" ProgID="Equation.DSMT4" ShapeID="_x0000_i1041" DrawAspect="Content" ObjectID="_1817755294" r:id="rId53"/>
        </w:object>
      </w:r>
      <w:r w:rsidR="007A30BF">
        <w:rPr>
          <w:rFonts w:ascii="Arial" w:hAnsi="Arial" w:cs="Arial"/>
        </w:rPr>
        <w:t xml:space="preserve">                     </w:t>
      </w:r>
      <w:r w:rsidR="00F9109F">
        <w:rPr>
          <w:rFonts w:ascii="Arial" w:hAnsi="Arial" w:cs="Arial"/>
        </w:rPr>
        <w:t xml:space="preserve">                                                          (6</w:t>
      </w:r>
      <w:r w:rsidR="00CD7F05" w:rsidRPr="00CD7F05">
        <w:rPr>
          <w:rFonts w:ascii="Arial" w:hAnsi="Arial" w:cs="Arial"/>
        </w:rPr>
        <w:t>)</w:t>
      </w:r>
    </w:p>
    <w:p w14:paraId="72C9C1F9" w14:textId="6876A488" w:rsidR="005B2F1E" w:rsidRPr="00CD7F05" w:rsidRDefault="005B2F1E" w:rsidP="00E96C96">
      <w:pPr>
        <w:ind w:right="8"/>
        <w:rPr>
          <w:rFonts w:ascii="Arial" w:hAnsi="Arial" w:cs="Arial"/>
        </w:rPr>
      </w:pPr>
    </w:p>
    <w:p w14:paraId="6D50417E" w14:textId="4C87A520" w:rsidR="00C7736A" w:rsidRDefault="005B2F1E" w:rsidP="00C7736A">
      <w:pPr>
        <w:ind w:right="8"/>
        <w:jc w:val="both"/>
        <w:rPr>
          <w:rFonts w:ascii="Arial" w:hAnsi="Arial" w:cs="Arial"/>
          <w:vertAlign w:val="subscript"/>
        </w:rPr>
      </w:pPr>
      <w:r w:rsidRPr="000C3FD9">
        <w:rPr>
          <w:rFonts w:ascii="Arial" w:hAnsi="Arial" w:cs="Arial"/>
        </w:rPr>
        <w:t xml:space="preserve">Integrando </w:t>
      </w:r>
      <w:r w:rsidR="00C7736A" w:rsidRPr="000C3FD9">
        <w:rPr>
          <w:rFonts w:ascii="Arial" w:hAnsi="Arial" w:cs="Arial"/>
        </w:rPr>
        <w:t>desde z</w:t>
      </w:r>
      <w:r w:rsidR="00C7736A" w:rsidRPr="000C3FD9">
        <w:rPr>
          <w:rFonts w:ascii="Arial" w:hAnsi="Arial" w:cs="Arial"/>
          <w:vertAlign w:val="subscript"/>
        </w:rPr>
        <w:t>1</w:t>
      </w:r>
      <w:r w:rsidR="00C7736A" w:rsidRPr="000C3FD9">
        <w:rPr>
          <w:rFonts w:ascii="Arial" w:hAnsi="Arial" w:cs="Arial"/>
        </w:rPr>
        <w:t xml:space="preserve"> a cualquier z entre z</w:t>
      </w:r>
      <w:r w:rsidR="00C7736A" w:rsidRPr="000C3FD9">
        <w:rPr>
          <w:rFonts w:ascii="Arial" w:hAnsi="Arial" w:cs="Arial"/>
          <w:vertAlign w:val="subscript"/>
        </w:rPr>
        <w:t>1</w:t>
      </w:r>
      <w:r w:rsidR="00C7736A" w:rsidRPr="000C3FD9">
        <w:rPr>
          <w:rFonts w:ascii="Arial" w:hAnsi="Arial" w:cs="Arial"/>
        </w:rPr>
        <w:t xml:space="preserve"> a z</w:t>
      </w:r>
      <w:r w:rsidR="00C7736A" w:rsidRPr="000C3FD9">
        <w:rPr>
          <w:rFonts w:ascii="Arial" w:hAnsi="Arial" w:cs="Arial"/>
          <w:vertAlign w:val="subscript"/>
        </w:rPr>
        <w:t>2</w:t>
      </w:r>
    </w:p>
    <w:p w14:paraId="1284DCEA" w14:textId="060AD414" w:rsidR="005B2F1E" w:rsidRPr="00CD7F05" w:rsidRDefault="005B2F1E" w:rsidP="00E96C96">
      <w:pPr>
        <w:ind w:right="8"/>
        <w:rPr>
          <w:rFonts w:ascii="Arial" w:hAnsi="Arial" w:cs="Arial"/>
        </w:rPr>
      </w:pPr>
    </w:p>
    <w:p w14:paraId="5A6D72C4" w14:textId="0DE72C58" w:rsidR="005B2F1E" w:rsidRPr="00CD7F05" w:rsidRDefault="005B2F1E" w:rsidP="00E96C96">
      <w:pPr>
        <w:ind w:right="8"/>
        <w:rPr>
          <w:rFonts w:ascii="Arial" w:hAnsi="Arial" w:cs="Arial"/>
        </w:rPr>
      </w:pPr>
      <w:r w:rsidRPr="00CD7F05">
        <w:rPr>
          <w:rFonts w:ascii="Arial" w:hAnsi="Arial" w:cs="Arial"/>
          <w:position w:val="-34"/>
        </w:rPr>
        <w:object w:dxaOrig="3120" w:dyaOrig="800" w14:anchorId="69FFD24C">
          <v:shape id="_x0000_i1042" type="#_x0000_t75" style="width:156pt;height:42pt" o:ole="">
            <v:imagedata r:id="rId54" o:title=""/>
          </v:shape>
          <o:OLEObject Type="Embed" ProgID="Equation.DSMT4" ShapeID="_x0000_i1042" DrawAspect="Content" ObjectID="_1817755295" r:id="rId55"/>
        </w:object>
      </w:r>
      <w:r w:rsidR="00F9109F">
        <w:rPr>
          <w:rFonts w:ascii="Arial" w:hAnsi="Arial" w:cs="Arial"/>
        </w:rPr>
        <w:t xml:space="preserve">                                                                                 (7</w:t>
      </w:r>
      <w:r w:rsidR="00CD7F05" w:rsidRPr="00CD7F05">
        <w:rPr>
          <w:rFonts w:ascii="Arial" w:hAnsi="Arial" w:cs="Arial"/>
        </w:rPr>
        <w:t>)</w:t>
      </w:r>
    </w:p>
    <w:p w14:paraId="19ABA665" w14:textId="77777777" w:rsidR="005B2F1E" w:rsidRPr="00CD7F05" w:rsidRDefault="005B2F1E" w:rsidP="00E96C96">
      <w:pPr>
        <w:ind w:right="8"/>
        <w:rPr>
          <w:rFonts w:ascii="Arial" w:hAnsi="Arial" w:cs="Arial"/>
        </w:rPr>
      </w:pPr>
    </w:p>
    <w:p w14:paraId="0424E152" w14:textId="63CA76BF" w:rsidR="005B2F1E" w:rsidRDefault="005B2F1E" w:rsidP="00E96C96">
      <w:pPr>
        <w:ind w:right="8"/>
        <w:rPr>
          <w:rFonts w:ascii="Arial" w:hAnsi="Arial" w:cs="Arial"/>
        </w:rPr>
      </w:pPr>
      <w:r w:rsidRPr="00CD7F05">
        <w:rPr>
          <w:rFonts w:ascii="Arial" w:hAnsi="Arial" w:cs="Arial"/>
        </w:rPr>
        <w:t>se llega a,</w:t>
      </w:r>
    </w:p>
    <w:p w14:paraId="37295786" w14:textId="20DE2A55" w:rsidR="005B2F1E" w:rsidRPr="00CD7F05" w:rsidRDefault="005B2F1E" w:rsidP="00E96C96">
      <w:pPr>
        <w:ind w:right="8"/>
        <w:rPr>
          <w:rFonts w:ascii="Arial" w:hAnsi="Arial" w:cs="Arial"/>
        </w:rPr>
      </w:pPr>
    </w:p>
    <w:p w14:paraId="06E21253" w14:textId="02DCE7F2" w:rsidR="005B2F1E" w:rsidRDefault="005B2F1E" w:rsidP="00E96C96">
      <w:pPr>
        <w:ind w:right="8"/>
        <w:rPr>
          <w:rFonts w:ascii="Arial" w:hAnsi="Arial" w:cs="Arial"/>
        </w:rPr>
      </w:pPr>
      <w:r w:rsidRPr="00CD7F05">
        <w:rPr>
          <w:rFonts w:ascii="Arial" w:hAnsi="Arial" w:cs="Arial"/>
          <w:position w:val="-36"/>
        </w:rPr>
        <w:object w:dxaOrig="2900" w:dyaOrig="859" w14:anchorId="29E5A7A3">
          <v:shape id="_x0000_i1043" type="#_x0000_t75" style="width:2in;height:42pt" o:ole="">
            <v:imagedata r:id="rId56" o:title=""/>
          </v:shape>
          <o:OLEObject Type="Embed" ProgID="Equation.DSMT4" ShapeID="_x0000_i1043" DrawAspect="Content" ObjectID="_1817755296" r:id="rId57"/>
        </w:object>
      </w:r>
      <w:r w:rsidR="00F9109F">
        <w:rPr>
          <w:rFonts w:ascii="Arial" w:hAnsi="Arial" w:cs="Arial"/>
        </w:rPr>
        <w:t xml:space="preserve">                                                                                    (8</w:t>
      </w:r>
      <w:r w:rsidR="00CD7F05" w:rsidRPr="00CD7F05">
        <w:rPr>
          <w:rFonts w:ascii="Arial" w:hAnsi="Arial" w:cs="Arial"/>
        </w:rPr>
        <w:t>)</w:t>
      </w:r>
    </w:p>
    <w:p w14:paraId="656EFBB0" w14:textId="51400A76" w:rsidR="00C7736A" w:rsidRPr="00CD7F05" w:rsidRDefault="00C7736A" w:rsidP="00E96C96">
      <w:pPr>
        <w:ind w:right="8"/>
        <w:rPr>
          <w:rFonts w:ascii="Arial" w:hAnsi="Arial" w:cs="Arial"/>
        </w:rPr>
      </w:pPr>
    </w:p>
    <w:p w14:paraId="28F28B2D" w14:textId="71469415" w:rsidR="00C7736A" w:rsidRDefault="00831E3F" w:rsidP="00E96C96">
      <w:pPr>
        <w:ind w:right="8"/>
        <w:rPr>
          <w:rFonts w:ascii="Arial" w:hAnsi="Arial" w:cs="Arial"/>
          <w:vertAlign w:val="subscript"/>
        </w:rPr>
      </w:pPr>
      <w:r>
        <w:rPr>
          <w:rFonts w:ascii="Arial" w:hAnsi="Arial" w:cs="Arial"/>
        </w:rPr>
        <w:t>De la ecuación (8) s</w:t>
      </w:r>
      <w:r w:rsidR="00C7736A" w:rsidRPr="00CD7F05">
        <w:rPr>
          <w:rFonts w:ascii="Arial" w:hAnsi="Arial" w:cs="Arial"/>
        </w:rPr>
        <w:t xml:space="preserve">e puede despejar </w:t>
      </w:r>
      <w:proofErr w:type="spellStart"/>
      <w:r w:rsidR="00C7736A" w:rsidRPr="00A43E3E">
        <w:rPr>
          <w:rFonts w:ascii="Arial" w:hAnsi="Arial" w:cs="Arial"/>
          <w:b/>
        </w:rPr>
        <w:t>y</w:t>
      </w:r>
      <w:r w:rsidR="00C7736A" w:rsidRPr="00A43E3E">
        <w:rPr>
          <w:rFonts w:ascii="Arial" w:hAnsi="Arial" w:cs="Arial"/>
          <w:b/>
          <w:vertAlign w:val="subscript"/>
        </w:rPr>
        <w:t>A</w:t>
      </w:r>
      <w:proofErr w:type="spellEnd"/>
      <w:r w:rsidR="00C7736A" w:rsidRPr="00CD7F05">
        <w:rPr>
          <w:rFonts w:ascii="Arial" w:hAnsi="Arial" w:cs="Arial"/>
        </w:rPr>
        <w:t>, la variación de la fracción</w:t>
      </w:r>
      <w:r w:rsidR="00F9109F">
        <w:rPr>
          <w:rFonts w:ascii="Arial" w:hAnsi="Arial" w:cs="Arial"/>
        </w:rPr>
        <w:t xml:space="preserve"> molar en función de la altura de la coordenada z,</w:t>
      </w:r>
      <w:r w:rsidR="00C7736A" w:rsidRPr="00CD7F05">
        <w:rPr>
          <w:rFonts w:ascii="Arial" w:hAnsi="Arial" w:cs="Arial"/>
        </w:rPr>
        <w:t xml:space="preserve"> entre z</w:t>
      </w:r>
      <w:r w:rsidR="00C7736A" w:rsidRPr="00CD7F05">
        <w:rPr>
          <w:rFonts w:ascii="Arial" w:hAnsi="Arial" w:cs="Arial"/>
          <w:vertAlign w:val="subscript"/>
        </w:rPr>
        <w:t>1</w:t>
      </w:r>
      <w:r w:rsidR="00C7736A" w:rsidRPr="00CD7F05">
        <w:rPr>
          <w:rFonts w:ascii="Arial" w:hAnsi="Arial" w:cs="Arial"/>
        </w:rPr>
        <w:t xml:space="preserve"> y z</w:t>
      </w:r>
      <w:r w:rsidR="00C7736A" w:rsidRPr="00CD7F05">
        <w:rPr>
          <w:rFonts w:ascii="Arial" w:hAnsi="Arial" w:cs="Arial"/>
          <w:vertAlign w:val="subscript"/>
        </w:rPr>
        <w:t>2</w:t>
      </w:r>
    </w:p>
    <w:p w14:paraId="7E3E475E" w14:textId="21BFAC41" w:rsidR="00F9109F" w:rsidRPr="00CD7F05" w:rsidRDefault="00F9109F" w:rsidP="00E96C96">
      <w:pPr>
        <w:ind w:right="8"/>
        <w:rPr>
          <w:rFonts w:ascii="Arial" w:hAnsi="Arial" w:cs="Arial"/>
        </w:rPr>
      </w:pPr>
    </w:p>
    <w:p w14:paraId="6B5E44D6" w14:textId="4D7B5F05" w:rsidR="00E96C96" w:rsidRDefault="00C7736A" w:rsidP="00962D38">
      <w:pPr>
        <w:ind w:right="8"/>
        <w:rPr>
          <w:rFonts w:ascii="Arial" w:hAnsi="Arial" w:cs="Arial"/>
        </w:rPr>
      </w:pPr>
      <w:r w:rsidRPr="00CD7F05">
        <w:rPr>
          <w:rFonts w:ascii="Arial" w:hAnsi="Arial" w:cs="Arial"/>
          <w:position w:val="-38"/>
        </w:rPr>
        <w:object w:dxaOrig="4080" w:dyaOrig="900" w14:anchorId="0900D96E">
          <v:shape id="_x0000_i1044" type="#_x0000_t75" style="width:204pt;height:48pt" o:ole="">
            <v:imagedata r:id="rId58" o:title=""/>
          </v:shape>
          <o:OLEObject Type="Embed" ProgID="Equation.DSMT4" ShapeID="_x0000_i1044" DrawAspect="Content" ObjectID="_1817755297" r:id="rId59"/>
        </w:object>
      </w:r>
      <w:r w:rsidR="00F9109F">
        <w:rPr>
          <w:rFonts w:ascii="Arial" w:hAnsi="Arial" w:cs="Arial"/>
        </w:rPr>
        <w:t xml:space="preserve">                                                                  (9</w:t>
      </w:r>
      <w:r w:rsidR="00CD7F05" w:rsidRPr="00CD7F05">
        <w:rPr>
          <w:rFonts w:ascii="Arial" w:hAnsi="Arial" w:cs="Arial"/>
        </w:rPr>
        <w:t>)</w:t>
      </w:r>
    </w:p>
    <w:p w14:paraId="593D1F3F" w14:textId="6FFB963E" w:rsidR="00846597" w:rsidRPr="006212D2" w:rsidRDefault="00846597" w:rsidP="00962D38">
      <w:pPr>
        <w:ind w:right="8"/>
        <w:rPr>
          <w:rFonts w:ascii="Arial" w:hAnsi="Arial" w:cs="Arial"/>
          <w:b/>
          <w:bCs/>
        </w:rPr>
      </w:pPr>
    </w:p>
    <w:p w14:paraId="4C2947D9" w14:textId="2A974948" w:rsidR="00C7736A" w:rsidRDefault="00C7736A" w:rsidP="00C7736A">
      <w:pPr>
        <w:rPr>
          <w:rFonts w:ascii="Arial" w:hAnsi="Arial" w:cs="Arial"/>
          <w:noProof/>
          <w:lang w:val="es-MX" w:eastAsia="en-US"/>
        </w:rPr>
      </w:pPr>
      <w:r>
        <w:rPr>
          <w:rFonts w:ascii="Arial" w:hAnsi="Arial" w:cs="Arial"/>
          <w:noProof/>
          <w:lang w:val="es-MX" w:eastAsia="en-US"/>
        </w:rPr>
        <w:t xml:space="preserve">Donde C, </w:t>
      </w:r>
      <w:r w:rsidR="00C77B44">
        <w:rPr>
          <w:rFonts w:ascii="Arial" w:hAnsi="Arial" w:cs="Arial"/>
          <w:noProof/>
          <w:lang w:val="es-MX" w:eastAsia="en-US"/>
        </w:rPr>
        <w:t xml:space="preserve">es </w:t>
      </w:r>
      <w:r>
        <w:rPr>
          <w:rFonts w:ascii="Arial" w:hAnsi="Arial" w:cs="Arial"/>
          <w:noProof/>
          <w:lang w:val="es-MX" w:eastAsia="en-US"/>
        </w:rPr>
        <w:t>la concentración de la mezcla etanol-aire en gmol de mezcla/cm</w:t>
      </w:r>
      <w:r w:rsidRPr="0084416E">
        <w:rPr>
          <w:rFonts w:ascii="Arial" w:hAnsi="Arial" w:cs="Arial"/>
          <w:noProof/>
          <w:vertAlign w:val="superscript"/>
          <w:lang w:val="es-MX" w:eastAsia="en-US"/>
        </w:rPr>
        <w:t xml:space="preserve">3 </w:t>
      </w:r>
      <w:r>
        <w:rPr>
          <w:rFonts w:ascii="Arial" w:hAnsi="Arial" w:cs="Arial"/>
          <w:noProof/>
          <w:lang w:val="es-MX" w:eastAsia="en-US"/>
        </w:rPr>
        <w:t xml:space="preserve">de mezcla </w:t>
      </w:r>
      <w:r w:rsidR="007B5FD8">
        <w:rPr>
          <w:rFonts w:ascii="Arial" w:hAnsi="Arial" w:cs="Arial"/>
          <w:noProof/>
          <w:lang w:val="es-MX" w:eastAsia="en-US"/>
        </w:rPr>
        <w:t xml:space="preserve">y </w:t>
      </w:r>
      <w:r>
        <w:rPr>
          <w:rFonts w:ascii="Arial" w:hAnsi="Arial" w:cs="Arial"/>
          <w:noProof/>
          <w:lang w:val="es-MX" w:eastAsia="en-US"/>
        </w:rPr>
        <w:t xml:space="preserve">se comporta como mezcla ideal y se calcula con: </w:t>
      </w:r>
    </w:p>
    <w:p w14:paraId="66B61C08" w14:textId="77777777" w:rsidR="00C7736A" w:rsidRDefault="00C7736A" w:rsidP="00C7736A">
      <w:pPr>
        <w:rPr>
          <w:rFonts w:ascii="Arial" w:hAnsi="Arial" w:cs="Arial"/>
          <w:noProof/>
          <w:lang w:val="es-MX" w:eastAsia="en-US"/>
        </w:rPr>
      </w:pPr>
    </w:p>
    <w:p w14:paraId="1795F6C6" w14:textId="43342384" w:rsidR="00846597" w:rsidRDefault="00D95336" w:rsidP="00C7736A">
      <w:r w:rsidRPr="00513596">
        <w:rPr>
          <w:position w:val="-42"/>
        </w:rPr>
        <w:object w:dxaOrig="2680" w:dyaOrig="920" w14:anchorId="04340039">
          <v:shape id="_x0000_i1045" type="#_x0000_t75" style="width:108pt;height:42pt" o:ole="">
            <v:imagedata r:id="rId60" o:title=""/>
          </v:shape>
          <o:OLEObject Type="Embed" ProgID="Equation.DSMT4" ShapeID="_x0000_i1045" DrawAspect="Content" ObjectID="_1817755298" r:id="rId61"/>
        </w:object>
      </w:r>
      <w:r w:rsidR="00C7736A">
        <w:t xml:space="preserve">,         </w:t>
      </w:r>
      <w:r w:rsidRPr="00513596">
        <w:rPr>
          <w:position w:val="-38"/>
        </w:rPr>
        <w:object w:dxaOrig="2560" w:dyaOrig="920" w14:anchorId="59F94DC4">
          <v:shape id="_x0000_i1046" type="#_x0000_t75" style="width:108pt;height:42pt" o:ole="">
            <v:imagedata r:id="rId62" o:title=""/>
          </v:shape>
          <o:OLEObject Type="Embed" ProgID="Equation.DSMT4" ShapeID="_x0000_i1046" DrawAspect="Content" ObjectID="_1817755299" r:id="rId63"/>
        </w:object>
      </w:r>
    </w:p>
    <w:p w14:paraId="2C46C374" w14:textId="6F3F86D2" w:rsidR="004038E9" w:rsidRPr="006212D2" w:rsidRDefault="004038E9" w:rsidP="00962D38">
      <w:pPr>
        <w:ind w:right="8"/>
        <w:rPr>
          <w:rFonts w:ascii="Arial" w:hAnsi="Arial" w:cs="Arial"/>
          <w:b/>
          <w:bCs/>
        </w:rPr>
      </w:pPr>
    </w:p>
    <w:p w14:paraId="5E7586B4" w14:textId="3B90E7CC" w:rsidR="00846597" w:rsidRPr="00D95336" w:rsidRDefault="00D95336" w:rsidP="00962D38">
      <w:pPr>
        <w:ind w:right="8"/>
        <w:rPr>
          <w:rFonts w:ascii="Arial" w:hAnsi="Arial" w:cs="Arial"/>
          <w:bCs/>
        </w:rPr>
      </w:pPr>
      <w:r w:rsidRPr="00D95336">
        <w:rPr>
          <w:rFonts w:ascii="Arial" w:hAnsi="Arial" w:cs="Arial"/>
          <w:bCs/>
        </w:rPr>
        <w:t>Cons</w:t>
      </w:r>
      <w:r>
        <w:rPr>
          <w:rFonts w:ascii="Arial" w:hAnsi="Arial" w:cs="Arial"/>
          <w:bCs/>
        </w:rPr>
        <w:t>ultar el a</w:t>
      </w:r>
      <w:r w:rsidR="006D65CE">
        <w:rPr>
          <w:rFonts w:ascii="Arial" w:hAnsi="Arial" w:cs="Arial"/>
          <w:bCs/>
        </w:rPr>
        <w:t>nexo 10.3</w:t>
      </w:r>
      <w:r w:rsidRPr="00D95336">
        <w:rPr>
          <w:rFonts w:ascii="Arial" w:hAnsi="Arial" w:cs="Arial"/>
          <w:bCs/>
        </w:rPr>
        <w:t xml:space="preserve"> para evaluar el coeficiente de difusión D</w:t>
      </w:r>
      <w:r w:rsidRPr="00D95336">
        <w:rPr>
          <w:rFonts w:ascii="Arial" w:hAnsi="Arial" w:cs="Arial"/>
          <w:bCs/>
          <w:vertAlign w:val="subscript"/>
        </w:rPr>
        <w:t>AB</w:t>
      </w:r>
      <w:r>
        <w:rPr>
          <w:rFonts w:ascii="Arial" w:hAnsi="Arial" w:cs="Arial"/>
          <w:bCs/>
        </w:rPr>
        <w:t>.</w:t>
      </w:r>
    </w:p>
    <w:p w14:paraId="26E06386" w14:textId="732416C1" w:rsidR="00846597" w:rsidRDefault="00846597" w:rsidP="00962D38">
      <w:pPr>
        <w:ind w:right="8"/>
        <w:rPr>
          <w:rFonts w:ascii="Arial" w:hAnsi="Arial" w:cs="Arial"/>
          <w:b/>
          <w:bCs/>
        </w:rPr>
      </w:pPr>
    </w:p>
    <w:p w14:paraId="4A89DCAE" w14:textId="77777777" w:rsidR="004038E9" w:rsidRDefault="004038E9" w:rsidP="00962D38">
      <w:pPr>
        <w:ind w:right="8"/>
        <w:rPr>
          <w:rFonts w:ascii="Arial" w:hAnsi="Arial" w:cs="Arial"/>
          <w:b/>
          <w:bCs/>
        </w:rPr>
      </w:pPr>
    </w:p>
    <w:p w14:paraId="37CC4203" w14:textId="77777777" w:rsidR="007B5FD8" w:rsidRDefault="00CD7F05" w:rsidP="00962D38">
      <w:pPr>
        <w:ind w:right="8"/>
        <w:rPr>
          <w:rFonts w:ascii="Arial" w:hAnsi="Arial" w:cs="Arial"/>
          <w:bCs/>
        </w:rPr>
      </w:pPr>
      <w:r w:rsidRPr="007B5FD8">
        <w:rPr>
          <w:rFonts w:ascii="Arial" w:hAnsi="Arial" w:cs="Arial"/>
          <w:bCs/>
        </w:rPr>
        <w:t xml:space="preserve">Una alternativa </w:t>
      </w:r>
      <w:r w:rsidR="007B5FD8" w:rsidRPr="007B5FD8">
        <w:rPr>
          <w:rFonts w:ascii="Arial" w:hAnsi="Arial" w:cs="Arial"/>
          <w:bCs/>
        </w:rPr>
        <w:t xml:space="preserve">se obtiene cuando </w:t>
      </w:r>
      <w:r w:rsidR="00F9109F" w:rsidRPr="007B5FD8">
        <w:rPr>
          <w:rFonts w:ascii="Arial" w:hAnsi="Arial" w:cs="Arial"/>
          <w:bCs/>
        </w:rPr>
        <w:t>la ecuación (7</w:t>
      </w:r>
      <w:r w:rsidRPr="007B5FD8">
        <w:rPr>
          <w:rFonts w:ascii="Arial" w:hAnsi="Arial" w:cs="Arial"/>
          <w:bCs/>
        </w:rPr>
        <w:t>)</w:t>
      </w:r>
      <w:r w:rsidR="00F9109F" w:rsidRPr="007B5FD8">
        <w:rPr>
          <w:rFonts w:ascii="Arial" w:hAnsi="Arial" w:cs="Arial"/>
          <w:bCs/>
        </w:rPr>
        <w:t xml:space="preserve"> se integra</w:t>
      </w:r>
      <w:r w:rsidRPr="007B5FD8">
        <w:rPr>
          <w:rFonts w:ascii="Arial" w:hAnsi="Arial" w:cs="Arial"/>
          <w:bCs/>
        </w:rPr>
        <w:t xml:space="preserve"> </w:t>
      </w:r>
      <w:r w:rsidR="00831E3F" w:rsidRPr="007B5FD8">
        <w:rPr>
          <w:rFonts w:ascii="Arial" w:hAnsi="Arial" w:cs="Arial"/>
          <w:bCs/>
        </w:rPr>
        <w:t>toma</w:t>
      </w:r>
      <w:r w:rsidR="007B5FD8" w:rsidRPr="007B5FD8">
        <w:rPr>
          <w:rFonts w:ascii="Arial" w:hAnsi="Arial" w:cs="Arial"/>
          <w:bCs/>
        </w:rPr>
        <w:t>ndo</w:t>
      </w:r>
      <w:r w:rsidR="00831E3F" w:rsidRPr="007B5FD8">
        <w:rPr>
          <w:rFonts w:ascii="Arial" w:hAnsi="Arial" w:cs="Arial"/>
          <w:bCs/>
        </w:rPr>
        <w:t xml:space="preserve"> el valor de </w:t>
      </w:r>
    </w:p>
    <w:p w14:paraId="00D948AB" w14:textId="2F38F852" w:rsidR="00CD7F05" w:rsidRDefault="00CD7F05" w:rsidP="00962D38">
      <w:pPr>
        <w:ind w:right="8"/>
        <w:rPr>
          <w:rFonts w:ascii="Arial" w:hAnsi="Arial" w:cs="Arial"/>
          <w:vertAlign w:val="subscript"/>
        </w:rPr>
      </w:pPr>
      <w:r w:rsidRPr="007B5FD8">
        <w:rPr>
          <w:rFonts w:ascii="Arial" w:hAnsi="Arial" w:cs="Arial"/>
          <w:bCs/>
        </w:rPr>
        <w:t xml:space="preserve">z = </w:t>
      </w:r>
      <w:r w:rsidRPr="007B5FD8">
        <w:rPr>
          <w:rFonts w:ascii="Arial" w:hAnsi="Arial" w:cs="Arial"/>
        </w:rPr>
        <w:t>z</w:t>
      </w:r>
      <w:r w:rsidRPr="007B5FD8">
        <w:rPr>
          <w:rFonts w:ascii="Arial" w:hAnsi="Arial" w:cs="Arial"/>
          <w:vertAlign w:val="subscript"/>
        </w:rPr>
        <w:t>2</w:t>
      </w:r>
    </w:p>
    <w:p w14:paraId="379B34A9" w14:textId="77777777" w:rsidR="004038E9" w:rsidRPr="004038E9" w:rsidRDefault="004038E9" w:rsidP="00962D38">
      <w:pPr>
        <w:ind w:right="8"/>
        <w:rPr>
          <w:rFonts w:ascii="Arial" w:hAnsi="Arial" w:cs="Arial"/>
          <w:vertAlign w:val="subscript"/>
        </w:rPr>
      </w:pPr>
    </w:p>
    <w:p w14:paraId="47DC19C4" w14:textId="2A92E820" w:rsidR="00364A03" w:rsidRDefault="00CD7F05" w:rsidP="004038E9">
      <w:pPr>
        <w:ind w:right="8"/>
        <w:rPr>
          <w:rFonts w:ascii="Arial" w:hAnsi="Arial" w:cs="Arial"/>
        </w:rPr>
      </w:pPr>
      <w:r w:rsidRPr="00015F1F">
        <w:rPr>
          <w:position w:val="-36"/>
        </w:rPr>
        <w:object w:dxaOrig="2980" w:dyaOrig="859" w14:anchorId="631A59AF">
          <v:shape id="_x0000_i1047" type="#_x0000_t75" style="width:150pt;height:42pt" o:ole="">
            <v:imagedata r:id="rId64" o:title=""/>
          </v:shape>
          <o:OLEObject Type="Embed" ProgID="Equation.DSMT4" ShapeID="_x0000_i1047" DrawAspect="Content" ObjectID="_1817755300" r:id="rId65"/>
        </w:object>
      </w:r>
      <w:r w:rsidR="005051A8">
        <w:t xml:space="preserve">  </w:t>
      </w:r>
      <w:r w:rsidR="00F9109F">
        <w:t xml:space="preserve">                                                                                        </w:t>
      </w:r>
      <w:r w:rsidR="00F9109F">
        <w:rPr>
          <w:rFonts w:ascii="Arial" w:hAnsi="Arial" w:cs="Arial"/>
        </w:rPr>
        <w:t>(10</w:t>
      </w:r>
      <w:r w:rsidR="005051A8" w:rsidRPr="005051A8">
        <w:rPr>
          <w:rFonts w:ascii="Arial" w:hAnsi="Arial" w:cs="Arial"/>
        </w:rPr>
        <w:t>)</w:t>
      </w:r>
    </w:p>
    <w:p w14:paraId="60DFCA9F" w14:textId="77777777" w:rsidR="00203983" w:rsidRDefault="00203983" w:rsidP="004038E9">
      <w:pPr>
        <w:ind w:right="8"/>
        <w:rPr>
          <w:rFonts w:ascii="Arial" w:hAnsi="Arial" w:cs="Arial"/>
        </w:rPr>
      </w:pPr>
    </w:p>
    <w:p w14:paraId="3AC03FF9" w14:textId="7C63050D" w:rsidR="00BF658B" w:rsidRDefault="00BF658B" w:rsidP="004038E9">
      <w:pPr>
        <w:ind w:right="8"/>
        <w:rPr>
          <w:rFonts w:ascii="Arial" w:hAnsi="Arial" w:cs="Arial"/>
        </w:rPr>
      </w:pPr>
    </w:p>
    <w:p w14:paraId="2F7DEB3E" w14:textId="5A9F7514" w:rsidR="004038E9" w:rsidRPr="004038E9" w:rsidRDefault="00BF658B" w:rsidP="00203983">
      <w:pPr>
        <w:ind w:right="8"/>
        <w:jc w:val="both"/>
        <w:rPr>
          <w:rFonts w:ascii="Arial" w:hAnsi="Arial" w:cs="Arial"/>
        </w:rPr>
      </w:pPr>
      <w:r>
        <w:rPr>
          <w:rFonts w:ascii="Arial" w:hAnsi="Arial" w:cs="Arial"/>
        </w:rPr>
        <w:t>En la ecuació</w:t>
      </w:r>
      <w:r w:rsidR="000F6C89">
        <w:rPr>
          <w:rFonts w:ascii="Arial" w:hAnsi="Arial" w:cs="Arial"/>
        </w:rPr>
        <w:t xml:space="preserve">n (10) el flux por </w:t>
      </w:r>
      <w:r w:rsidR="000F6C89" w:rsidRPr="000F6C89">
        <w:rPr>
          <w:rFonts w:ascii="Arial" w:hAnsi="Arial" w:cs="Arial"/>
        </w:rPr>
        <w:t>Difusi</w:t>
      </w:r>
      <w:r w:rsidR="000F6C89">
        <w:rPr>
          <w:rFonts w:ascii="Arial" w:hAnsi="Arial" w:cs="Arial"/>
        </w:rPr>
        <w:t xml:space="preserve">ón </w:t>
      </w:r>
      <w:proofErr w:type="spellStart"/>
      <w:r w:rsidR="000F6C89">
        <w:rPr>
          <w:rFonts w:ascii="Arial" w:hAnsi="Arial" w:cs="Arial"/>
        </w:rPr>
        <w:t>unimolecular</w:t>
      </w:r>
      <w:proofErr w:type="spellEnd"/>
      <w:r w:rsidR="000F6C89">
        <w:rPr>
          <w:rFonts w:ascii="Arial" w:hAnsi="Arial" w:cs="Arial"/>
        </w:rPr>
        <w:t xml:space="preserve"> del componente N</w:t>
      </w:r>
      <w:r w:rsidR="000F6C89">
        <w:rPr>
          <w:rFonts w:ascii="Arial" w:hAnsi="Arial" w:cs="Arial"/>
          <w:vertAlign w:val="subscript"/>
        </w:rPr>
        <w:t>AZ</w:t>
      </w:r>
      <w:r w:rsidR="000F6C89">
        <w:rPr>
          <w:rFonts w:ascii="Arial" w:hAnsi="Arial" w:cs="Arial"/>
        </w:rPr>
        <w:t xml:space="preserve"> que se genera </w:t>
      </w:r>
      <w:r w:rsidR="00203983">
        <w:rPr>
          <w:rFonts w:ascii="Arial" w:hAnsi="Arial" w:cs="Arial"/>
        </w:rPr>
        <w:t xml:space="preserve">por las vaporizaciones </w:t>
      </w:r>
      <w:r w:rsidR="000F6C89">
        <w:rPr>
          <w:rFonts w:ascii="Arial" w:hAnsi="Arial" w:cs="Arial"/>
        </w:rPr>
        <w:t xml:space="preserve">en la </w:t>
      </w:r>
      <w:proofErr w:type="spellStart"/>
      <w:r w:rsidR="000F6C89">
        <w:rPr>
          <w:rFonts w:ascii="Arial" w:hAnsi="Arial" w:cs="Arial"/>
        </w:rPr>
        <w:t>interfase</w:t>
      </w:r>
      <w:proofErr w:type="spellEnd"/>
      <w:r w:rsidR="000F6C89">
        <w:rPr>
          <w:rFonts w:ascii="Arial" w:hAnsi="Arial" w:cs="Arial"/>
        </w:rPr>
        <w:t xml:space="preserve"> del ETOH y el </w:t>
      </w:r>
      <w:r w:rsidR="009423D0">
        <w:rPr>
          <w:rFonts w:ascii="Arial" w:hAnsi="Arial" w:cs="Arial"/>
        </w:rPr>
        <w:t>AIRE se mantiene constante</w:t>
      </w:r>
      <w:r w:rsidR="000F6C89">
        <w:rPr>
          <w:rFonts w:ascii="Arial" w:hAnsi="Arial" w:cs="Arial"/>
        </w:rPr>
        <w:t xml:space="preserve"> </w:t>
      </w:r>
      <w:r w:rsidR="009423D0">
        <w:rPr>
          <w:rFonts w:ascii="Arial" w:hAnsi="Arial" w:cs="Arial"/>
        </w:rPr>
        <w:t xml:space="preserve">a medida que se desplaza hacia arriba y </w:t>
      </w:r>
      <w:r w:rsidR="000F6C89">
        <w:rPr>
          <w:rFonts w:ascii="Arial" w:hAnsi="Arial" w:cs="Arial"/>
        </w:rPr>
        <w:t>sale por el borde superior de la celda</w:t>
      </w:r>
      <w:r w:rsidR="009423D0">
        <w:rPr>
          <w:rFonts w:ascii="Arial" w:hAnsi="Arial" w:cs="Arial"/>
        </w:rPr>
        <w:t>,</w:t>
      </w:r>
      <w:r w:rsidR="000F6C89">
        <w:rPr>
          <w:rFonts w:ascii="Arial" w:hAnsi="Arial" w:cs="Arial"/>
        </w:rPr>
        <w:t xml:space="preserve"> debido</w:t>
      </w:r>
      <w:r w:rsidR="009423D0">
        <w:rPr>
          <w:rFonts w:ascii="Arial" w:hAnsi="Arial" w:cs="Arial"/>
        </w:rPr>
        <w:t xml:space="preserve"> a que el ETOH líquido se comporta </w:t>
      </w:r>
      <w:r w:rsidR="00203983">
        <w:rPr>
          <w:rFonts w:ascii="Arial" w:hAnsi="Arial" w:cs="Arial"/>
        </w:rPr>
        <w:t xml:space="preserve">en el estado </w:t>
      </w:r>
      <w:proofErr w:type="spellStart"/>
      <w:r w:rsidR="00203983">
        <w:rPr>
          <w:rFonts w:ascii="Arial" w:hAnsi="Arial" w:cs="Arial"/>
        </w:rPr>
        <w:t>pseudoestacionario</w:t>
      </w:r>
      <w:proofErr w:type="spellEnd"/>
      <w:r w:rsidR="00203983">
        <w:rPr>
          <w:rFonts w:ascii="Arial" w:hAnsi="Arial" w:cs="Arial"/>
        </w:rPr>
        <w:t>.</w:t>
      </w:r>
    </w:p>
    <w:p w14:paraId="77220A8C" w14:textId="4540DF20" w:rsidR="00203983" w:rsidRPr="00203983" w:rsidRDefault="00203983" w:rsidP="00203983">
      <w:pPr>
        <w:rPr>
          <w:lang w:val="es-MX" w:eastAsia="en-US"/>
        </w:rPr>
      </w:pPr>
    </w:p>
    <w:p w14:paraId="3528E378" w14:textId="6D7D229B" w:rsidR="005E3E38" w:rsidRDefault="005E3E38" w:rsidP="005E3E38">
      <w:pPr>
        <w:pStyle w:val="MTDisplayEquation3"/>
        <w:rPr>
          <w:b/>
          <w:bCs/>
          <w:sz w:val="28"/>
          <w:szCs w:val="28"/>
        </w:rPr>
      </w:pPr>
      <w:r>
        <w:rPr>
          <w:b/>
          <w:bCs/>
          <w:sz w:val="28"/>
          <w:szCs w:val="28"/>
        </w:rPr>
        <w:lastRenderedPageBreak/>
        <w:t xml:space="preserve">10.2 Transferencia de masa en la </w:t>
      </w:r>
      <w:r w:rsidR="00E95996">
        <w:rPr>
          <w:b/>
          <w:bCs/>
          <w:sz w:val="28"/>
          <w:szCs w:val="28"/>
        </w:rPr>
        <w:t>interfas</w:t>
      </w:r>
      <w:r w:rsidR="00C913CC">
        <w:rPr>
          <w:b/>
          <w:bCs/>
          <w:sz w:val="28"/>
          <w:szCs w:val="28"/>
        </w:rPr>
        <w:t>e</w:t>
      </w:r>
      <w:r>
        <w:rPr>
          <w:b/>
          <w:bCs/>
          <w:sz w:val="28"/>
          <w:szCs w:val="28"/>
        </w:rPr>
        <w:t xml:space="preserve">, el mecanismo </w:t>
      </w:r>
      <w:r w:rsidR="00C913CC">
        <w:rPr>
          <w:b/>
          <w:bCs/>
          <w:sz w:val="28"/>
          <w:szCs w:val="28"/>
        </w:rPr>
        <w:t>por convección</w:t>
      </w:r>
    </w:p>
    <w:p w14:paraId="2F8E4D67" w14:textId="013C2617" w:rsidR="006501B4" w:rsidRDefault="006501B4" w:rsidP="006501B4">
      <w:pPr>
        <w:rPr>
          <w:lang w:val="es-MX" w:eastAsia="en-US"/>
        </w:rPr>
      </w:pPr>
    </w:p>
    <w:p w14:paraId="7CAB50ED" w14:textId="7D3CBAB9" w:rsidR="005E3E38" w:rsidRDefault="006501B4" w:rsidP="00344704">
      <w:pPr>
        <w:jc w:val="both"/>
        <w:rPr>
          <w:rFonts w:ascii="Arial" w:hAnsi="Arial" w:cs="Arial"/>
          <w:iCs/>
          <w:color w:val="000000"/>
        </w:rPr>
      </w:pPr>
      <w:r w:rsidRPr="006501B4">
        <w:rPr>
          <w:rFonts w:ascii="Arial" w:hAnsi="Arial" w:cs="Arial"/>
          <w:color w:val="000000"/>
        </w:rPr>
        <w:t>Para múltiples aplicaciones en ingeniería, es necesario relacionar la rapidez de la transferencia</w:t>
      </w:r>
      <w:r w:rsidRPr="00933D86">
        <w:rPr>
          <w:rFonts w:ascii="Arial" w:hAnsi="Arial" w:cs="Arial"/>
          <w:b/>
          <w:color w:val="000000"/>
        </w:rPr>
        <w:t xml:space="preserve"> </w:t>
      </w:r>
      <w:r w:rsidR="00933D86" w:rsidRPr="00933D86">
        <w:rPr>
          <w:rFonts w:ascii="Arial" w:hAnsi="Arial" w:cs="Arial"/>
          <w:color w:val="000000"/>
        </w:rPr>
        <w:t>de masa</w:t>
      </w:r>
      <w:r w:rsidR="00933D86">
        <w:rPr>
          <w:rFonts w:ascii="Arial" w:hAnsi="Arial" w:cs="Arial"/>
          <w:b/>
          <w:color w:val="000000"/>
        </w:rPr>
        <w:t xml:space="preserve"> </w:t>
      </w:r>
      <w:r w:rsidRPr="00933D86">
        <w:rPr>
          <w:rFonts w:ascii="Arial" w:hAnsi="Arial" w:cs="Arial"/>
          <w:b/>
          <w:color w:val="000000"/>
        </w:rPr>
        <w:t>N</w:t>
      </w:r>
      <w:r w:rsidRPr="00933D86">
        <w:rPr>
          <w:rFonts w:ascii="Arial" w:hAnsi="Arial" w:cs="Arial"/>
          <w:b/>
          <w:color w:val="000000"/>
          <w:vertAlign w:val="subscript"/>
        </w:rPr>
        <w:t>AZ</w:t>
      </w:r>
      <w:r w:rsidR="00933D86">
        <w:rPr>
          <w:rFonts w:ascii="Arial" w:hAnsi="Arial" w:cs="Arial"/>
          <w:color w:val="000000"/>
          <w:vertAlign w:val="subscript"/>
        </w:rPr>
        <w:t xml:space="preserve"> </w:t>
      </w:r>
      <w:r w:rsidRPr="00933D86">
        <w:rPr>
          <w:rFonts w:ascii="Arial" w:hAnsi="Arial" w:cs="Arial"/>
          <w:color w:val="000000"/>
        </w:rPr>
        <w:t xml:space="preserve">de </w:t>
      </w:r>
      <w:r w:rsidRPr="006501B4">
        <w:rPr>
          <w:rFonts w:ascii="Arial" w:hAnsi="Arial" w:cs="Arial"/>
          <w:color w:val="000000"/>
        </w:rPr>
        <w:t xml:space="preserve">especies químicas </w:t>
      </w:r>
      <w:r w:rsidRPr="0006663B">
        <w:rPr>
          <w:rFonts w:ascii="Arial" w:hAnsi="Arial" w:cs="Arial"/>
          <w:b/>
          <w:color w:val="FF0000"/>
        </w:rPr>
        <w:t>de una fase a otra</w:t>
      </w:r>
      <w:r w:rsidRPr="006501B4">
        <w:rPr>
          <w:rFonts w:ascii="Arial" w:hAnsi="Arial" w:cs="Arial"/>
          <w:color w:val="000000"/>
        </w:rPr>
        <w:t xml:space="preserve">, la cual ocurre a través de una </w:t>
      </w:r>
      <w:r w:rsidR="00A3298C">
        <w:rPr>
          <w:rFonts w:ascii="Arial" w:hAnsi="Arial" w:cs="Arial"/>
          <w:iCs/>
          <w:color w:val="000000"/>
        </w:rPr>
        <w:t>interfas</w:t>
      </w:r>
      <w:r w:rsidRPr="006501B4">
        <w:rPr>
          <w:rFonts w:ascii="Arial" w:hAnsi="Arial" w:cs="Arial"/>
          <w:iCs/>
          <w:color w:val="000000"/>
        </w:rPr>
        <w:t>e</w:t>
      </w:r>
      <w:r>
        <w:rPr>
          <w:rFonts w:ascii="Arial" w:hAnsi="Arial" w:cs="Arial"/>
        </w:rPr>
        <w:t xml:space="preserve">. </w:t>
      </w:r>
      <w:r w:rsidR="00A3298C">
        <w:rPr>
          <w:rFonts w:ascii="Arial" w:hAnsi="Arial" w:cs="Arial"/>
          <w:iCs/>
          <w:color w:val="000000"/>
        </w:rPr>
        <w:t>Una interfas</w:t>
      </w:r>
      <w:r w:rsidRPr="006501B4">
        <w:rPr>
          <w:rFonts w:ascii="Arial" w:hAnsi="Arial" w:cs="Arial"/>
          <w:iCs/>
          <w:color w:val="000000"/>
        </w:rPr>
        <w:t>e es la supe</w:t>
      </w:r>
      <w:r w:rsidR="00933D86">
        <w:rPr>
          <w:rFonts w:ascii="Arial" w:hAnsi="Arial" w:cs="Arial"/>
          <w:iCs/>
          <w:color w:val="000000"/>
        </w:rPr>
        <w:t>rficie frontera entre dos fases que se tocan.</w:t>
      </w:r>
      <w:r w:rsidRPr="006501B4">
        <w:rPr>
          <w:rFonts w:ascii="Arial" w:hAnsi="Arial" w:cs="Arial"/>
          <w:iCs/>
          <w:color w:val="000000"/>
        </w:rPr>
        <w:t xml:space="preserve"> En general, las propiedades de cada fase en las reg</w:t>
      </w:r>
      <w:r w:rsidR="00A3298C">
        <w:rPr>
          <w:rFonts w:ascii="Arial" w:hAnsi="Arial" w:cs="Arial"/>
          <w:iCs/>
          <w:color w:val="000000"/>
        </w:rPr>
        <w:t>iones de la interfas</w:t>
      </w:r>
      <w:r w:rsidRPr="006501B4">
        <w:rPr>
          <w:rFonts w:ascii="Arial" w:hAnsi="Arial" w:cs="Arial"/>
          <w:iCs/>
          <w:color w:val="000000"/>
        </w:rPr>
        <w:t>e difieren de las que prevalecen en su seno de cada uno de lo</w:t>
      </w:r>
      <w:r>
        <w:rPr>
          <w:rFonts w:ascii="Arial" w:hAnsi="Arial" w:cs="Arial"/>
          <w:iCs/>
          <w:color w:val="000000"/>
        </w:rPr>
        <w:t>s filudos lejos de la interface</w:t>
      </w:r>
      <w:r w:rsidR="00344704">
        <w:rPr>
          <w:rFonts w:ascii="Arial" w:hAnsi="Arial" w:cs="Arial"/>
          <w:iCs/>
          <w:color w:val="000000"/>
        </w:rPr>
        <w:t>.</w:t>
      </w:r>
      <w:r w:rsidR="00025C90">
        <w:rPr>
          <w:rFonts w:ascii="Arial" w:hAnsi="Arial" w:cs="Arial"/>
          <w:iCs/>
          <w:color w:val="000000"/>
        </w:rPr>
        <w:t xml:space="preserve"> Para estudiar la convección es necesario aprender el modelo de las dos películas citado a continuación:</w:t>
      </w:r>
    </w:p>
    <w:p w14:paraId="7D77FC47" w14:textId="540E6831" w:rsidR="00025C90" w:rsidRDefault="003F7330" w:rsidP="00025C90">
      <w:pPr>
        <w:rPr>
          <w:b/>
          <w:bCs/>
        </w:rPr>
      </w:pPr>
      <w:r>
        <w:rPr>
          <w:rFonts w:ascii="Arial" w:hAnsi="Arial" w:cs="Arial"/>
          <w:iCs/>
          <w:color w:val="000000"/>
        </w:rPr>
        <w:t xml:space="preserve"> </w:t>
      </w:r>
    </w:p>
    <w:p w14:paraId="7F163BAE" w14:textId="77777777" w:rsidR="00025C90" w:rsidRPr="00F919CF" w:rsidRDefault="00025C90" w:rsidP="00025C90">
      <w:pPr>
        <w:jc w:val="center"/>
        <w:rPr>
          <w:rFonts w:ascii="Arial" w:hAnsi="Arial" w:cs="Arial"/>
          <w:b/>
        </w:rPr>
      </w:pPr>
      <w:r w:rsidRPr="00F919CF">
        <w:rPr>
          <w:rFonts w:ascii="Arial" w:hAnsi="Arial" w:cs="Arial"/>
          <w:b/>
        </w:rPr>
        <w:t xml:space="preserve">Modelos para la transferencia de masa molar en la </w:t>
      </w:r>
      <w:proofErr w:type="spellStart"/>
      <w:r w:rsidRPr="00F919CF">
        <w:rPr>
          <w:rFonts w:ascii="Arial" w:hAnsi="Arial" w:cs="Arial"/>
          <w:b/>
        </w:rPr>
        <w:t>interfase</w:t>
      </w:r>
      <w:proofErr w:type="spellEnd"/>
      <w:r w:rsidRPr="00F919CF">
        <w:rPr>
          <w:rFonts w:ascii="Arial" w:hAnsi="Arial" w:cs="Arial"/>
          <w:b/>
        </w:rPr>
        <w:t xml:space="preserve"> </w:t>
      </w:r>
    </w:p>
    <w:p w14:paraId="12FC8736" w14:textId="77777777" w:rsidR="00025C90" w:rsidRPr="00F919CF" w:rsidRDefault="00025C90" w:rsidP="00025C90">
      <w:pPr>
        <w:jc w:val="center"/>
        <w:rPr>
          <w:rFonts w:ascii="Arial" w:hAnsi="Arial" w:cs="Arial"/>
          <w:b/>
        </w:rPr>
      </w:pPr>
      <w:r w:rsidRPr="00F919CF">
        <w:rPr>
          <w:rFonts w:ascii="Arial" w:hAnsi="Arial" w:cs="Arial"/>
          <w:b/>
        </w:rPr>
        <w:t>gas-líquido</w:t>
      </w:r>
    </w:p>
    <w:p w14:paraId="7CDBE5F9" w14:textId="77777777" w:rsidR="00025C90" w:rsidRDefault="00025C90" w:rsidP="00025C90">
      <w:pPr>
        <w:rPr>
          <w:rFonts w:ascii="Arial" w:hAnsi="Arial" w:cs="Arial"/>
        </w:rPr>
      </w:pPr>
    </w:p>
    <w:p w14:paraId="1B128CFA" w14:textId="47C00F38" w:rsidR="00025C90" w:rsidRPr="00A86821" w:rsidRDefault="00025C90" w:rsidP="00025C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lang w:eastAsia="es-MX"/>
        </w:rPr>
      </w:pPr>
      <w:r w:rsidRPr="00A86821">
        <w:rPr>
          <w:rFonts w:ascii="Arial" w:hAnsi="Arial" w:cs="Arial"/>
          <w:color w:val="202124"/>
          <w:lang w:eastAsia="es-MX"/>
        </w:rPr>
        <w:t xml:space="preserve">Se han propuesto varios modelos para describir los fenómenos que ocurren cuando una fase gaseosa se pone en contacto con una fase líquida. </w:t>
      </w:r>
      <w:r>
        <w:rPr>
          <w:rFonts w:ascii="Arial" w:hAnsi="Arial" w:cs="Arial"/>
          <w:color w:val="202124"/>
          <w:lang w:eastAsia="es-MX"/>
        </w:rPr>
        <w:t>E</w:t>
      </w:r>
      <w:r w:rsidRPr="00A86821">
        <w:rPr>
          <w:rFonts w:ascii="Arial" w:hAnsi="Arial" w:cs="Arial"/>
          <w:color w:val="202124"/>
          <w:lang w:eastAsia="es-MX"/>
        </w:rPr>
        <w:t>l modelo que más se ha utilizado hasta ahora es la teoría de las dos pelíc</w:t>
      </w:r>
      <w:r>
        <w:rPr>
          <w:rFonts w:ascii="Arial" w:hAnsi="Arial" w:cs="Arial"/>
          <w:color w:val="202124"/>
          <w:lang w:eastAsia="es-MX"/>
        </w:rPr>
        <w:t xml:space="preserve">ulas propuesta por </w:t>
      </w:r>
      <w:proofErr w:type="spellStart"/>
      <w:r>
        <w:rPr>
          <w:rFonts w:ascii="Arial" w:hAnsi="Arial" w:cs="Arial"/>
          <w:color w:val="202124"/>
          <w:lang w:eastAsia="es-MX"/>
        </w:rPr>
        <w:t>Whitman</w:t>
      </w:r>
      <w:proofErr w:type="spellEnd"/>
      <w:r>
        <w:rPr>
          <w:rFonts w:ascii="Arial" w:hAnsi="Arial" w:cs="Arial"/>
          <w:color w:val="202124"/>
          <w:lang w:eastAsia="es-MX"/>
        </w:rPr>
        <w:t xml:space="preserve"> </w:t>
      </w:r>
      <w:proofErr w:type="gramStart"/>
      <w:r>
        <w:rPr>
          <w:rFonts w:ascii="Arial" w:hAnsi="Arial" w:cs="Arial"/>
          <w:color w:val="202124"/>
          <w:lang w:eastAsia="es-MX"/>
        </w:rPr>
        <w:t xml:space="preserve">y </w:t>
      </w:r>
      <w:r w:rsidRPr="00A86821">
        <w:rPr>
          <w:rFonts w:ascii="Arial" w:hAnsi="Arial" w:cs="Arial"/>
          <w:color w:val="202124"/>
          <w:lang w:eastAsia="es-MX"/>
        </w:rPr>
        <w:t xml:space="preserve"> Lewis</w:t>
      </w:r>
      <w:proofErr w:type="gramEnd"/>
      <w:r w:rsidRPr="00A86821">
        <w:rPr>
          <w:rFonts w:ascii="Arial" w:hAnsi="Arial" w:cs="Arial"/>
          <w:color w:val="202124"/>
          <w:lang w:eastAsia="es-MX"/>
        </w:rPr>
        <w:t xml:space="preserve">. En esta teoría se supone que existe un estancamiento </w:t>
      </w:r>
      <w:r>
        <w:rPr>
          <w:rFonts w:ascii="Arial" w:hAnsi="Arial" w:cs="Arial"/>
          <w:color w:val="202124"/>
          <w:lang w:eastAsia="es-MX"/>
        </w:rPr>
        <w:t xml:space="preserve">de fluido </w:t>
      </w:r>
      <w:r w:rsidRPr="00A86821">
        <w:rPr>
          <w:rFonts w:ascii="Arial" w:hAnsi="Arial" w:cs="Arial"/>
          <w:color w:val="202124"/>
          <w:lang w:eastAsia="es-MX"/>
        </w:rPr>
        <w:t xml:space="preserve">en ambas fases a lo largo de la </w:t>
      </w:r>
      <w:proofErr w:type="spellStart"/>
      <w:r w:rsidRPr="00A86821">
        <w:rPr>
          <w:rFonts w:ascii="Arial" w:hAnsi="Arial" w:cs="Arial"/>
          <w:color w:val="202124"/>
          <w:lang w:eastAsia="es-MX"/>
        </w:rPr>
        <w:t>interfase</w:t>
      </w:r>
      <w:proofErr w:type="spellEnd"/>
      <w:r w:rsidRPr="00A86821">
        <w:rPr>
          <w:rFonts w:ascii="Arial" w:hAnsi="Arial" w:cs="Arial"/>
          <w:color w:val="202124"/>
          <w:lang w:eastAsia="es-MX"/>
        </w:rPr>
        <w:t xml:space="preserve">. En la fase gaseosa, el componente </w:t>
      </w:r>
      <w:r w:rsidRPr="00EA4634">
        <w:rPr>
          <w:position w:val="-4"/>
        </w:rPr>
        <w:object w:dxaOrig="260" w:dyaOrig="279" w14:anchorId="6AC28F31">
          <v:shape id="_x0000_i1048" type="#_x0000_t75" style="width:12pt;height:12pt" o:ole="">
            <v:imagedata r:id="rId66" o:title=""/>
          </v:shape>
          <o:OLEObject Type="Embed" ProgID="Equation.DSMT4" ShapeID="_x0000_i1048" DrawAspect="Content" ObjectID="_1817755301" r:id="rId67"/>
        </w:object>
      </w:r>
      <w:r w:rsidR="003F7330">
        <w:t xml:space="preserve"> </w:t>
      </w:r>
      <w:r w:rsidRPr="00A86821">
        <w:rPr>
          <w:rFonts w:ascii="Arial" w:hAnsi="Arial" w:cs="Arial"/>
          <w:color w:val="202124"/>
          <w:lang w:eastAsia="es-MX"/>
        </w:rPr>
        <w:t xml:space="preserve">experimenta una resistencia a su transferencia </w:t>
      </w:r>
      <w:r>
        <w:rPr>
          <w:rFonts w:ascii="Arial" w:hAnsi="Arial" w:cs="Arial"/>
          <w:color w:val="202124"/>
          <w:lang w:eastAsia="es-MX"/>
        </w:rPr>
        <w:t>hacia</w:t>
      </w:r>
      <w:r w:rsidRPr="00A86821">
        <w:rPr>
          <w:rFonts w:ascii="Arial" w:hAnsi="Arial" w:cs="Arial"/>
          <w:color w:val="202124"/>
          <w:lang w:eastAsia="es-MX"/>
        </w:rPr>
        <w:t xml:space="preserve"> la </w:t>
      </w:r>
      <w:proofErr w:type="spellStart"/>
      <w:r w:rsidRPr="00A86821">
        <w:rPr>
          <w:rFonts w:ascii="Arial" w:hAnsi="Arial" w:cs="Arial"/>
          <w:color w:val="202124"/>
          <w:lang w:eastAsia="es-MX"/>
        </w:rPr>
        <w:t>interfase</w:t>
      </w:r>
      <w:proofErr w:type="spellEnd"/>
      <w:r>
        <w:rPr>
          <w:rFonts w:ascii="Arial" w:hAnsi="Arial" w:cs="Arial"/>
          <w:color w:val="202124"/>
          <w:lang w:eastAsia="es-MX"/>
        </w:rPr>
        <w:t>,</w:t>
      </w:r>
      <w:r w:rsidRPr="00A86821">
        <w:rPr>
          <w:rFonts w:ascii="Arial" w:hAnsi="Arial" w:cs="Arial"/>
          <w:color w:val="202124"/>
          <w:lang w:eastAsia="es-MX"/>
        </w:rPr>
        <w:t xml:space="preserve"> </w:t>
      </w:r>
      <w:r>
        <w:rPr>
          <w:rFonts w:ascii="Arial" w:hAnsi="Arial" w:cs="Arial"/>
          <w:color w:val="202124"/>
          <w:lang w:eastAsia="es-MX"/>
        </w:rPr>
        <w:t xml:space="preserve">esta resistencia está localizada </w:t>
      </w:r>
      <w:r w:rsidRPr="00A86821">
        <w:rPr>
          <w:rFonts w:ascii="Arial" w:hAnsi="Arial" w:cs="Arial"/>
          <w:color w:val="202124"/>
          <w:lang w:eastAsia="es-MX"/>
        </w:rPr>
        <w:t>en la película</w:t>
      </w:r>
      <w:r>
        <w:rPr>
          <w:rFonts w:ascii="Arial" w:hAnsi="Arial" w:cs="Arial"/>
          <w:color w:val="202124"/>
          <w:lang w:eastAsia="es-MX"/>
        </w:rPr>
        <w:t xml:space="preserve"> del gas</w:t>
      </w:r>
      <w:r w:rsidRPr="00A86821">
        <w:rPr>
          <w:rFonts w:ascii="Arial" w:hAnsi="Arial" w:cs="Arial"/>
          <w:color w:val="202124"/>
          <w:lang w:eastAsia="es-MX"/>
        </w:rPr>
        <w:t>.</w:t>
      </w:r>
    </w:p>
    <w:p w14:paraId="6A6356D6" w14:textId="4E3AD2C7" w:rsidR="00025C90" w:rsidRDefault="00752A47" w:rsidP="00025C90">
      <w:pPr>
        <w:pStyle w:val="HTMLconformatoprevio"/>
        <w:shd w:val="clear" w:color="auto" w:fill="F8F9FA"/>
        <w:jc w:val="center"/>
        <w:rPr>
          <w:rStyle w:val="y2iqfc"/>
          <w:rFonts w:ascii="Arial" w:hAnsi="Arial" w:cs="Arial"/>
          <w:color w:val="202124"/>
          <w:sz w:val="24"/>
          <w:szCs w:val="24"/>
          <w:lang w:val="es-ES"/>
        </w:rPr>
      </w:pPr>
      <w:r>
        <w:rPr>
          <w:rStyle w:val="y2iqfc"/>
          <w:rFonts w:ascii="Arial" w:hAnsi="Arial" w:cs="Arial"/>
          <w:noProof/>
          <w:color w:val="202124"/>
          <w:sz w:val="24"/>
          <w:szCs w:val="24"/>
        </w:rPr>
        <w:drawing>
          <wp:inline distT="0" distB="0" distL="0" distR="0" wp14:anchorId="4915C3FC" wp14:editId="2BA96A4A">
            <wp:extent cx="5529349" cy="2773680"/>
            <wp:effectExtent l="0" t="0" r="0"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44421" cy="2781241"/>
                    </a:xfrm>
                    <a:prstGeom prst="rect">
                      <a:avLst/>
                    </a:prstGeom>
                    <a:noFill/>
                    <a:ln>
                      <a:noFill/>
                    </a:ln>
                  </pic:spPr>
                </pic:pic>
              </a:graphicData>
            </a:graphic>
          </wp:inline>
        </w:drawing>
      </w:r>
    </w:p>
    <w:p w14:paraId="000736EC" w14:textId="77777777" w:rsidR="00025C90" w:rsidRDefault="00025C90" w:rsidP="00025C90">
      <w:pPr>
        <w:pStyle w:val="HTMLconformatoprevio"/>
        <w:shd w:val="clear" w:color="auto" w:fill="F8F9FA"/>
        <w:rPr>
          <w:rStyle w:val="y2iqfc"/>
          <w:rFonts w:ascii="Arial" w:hAnsi="Arial" w:cs="Arial"/>
          <w:color w:val="202124"/>
          <w:sz w:val="24"/>
          <w:szCs w:val="24"/>
          <w:lang w:val="es-ES"/>
        </w:rPr>
      </w:pPr>
    </w:p>
    <w:p w14:paraId="2FD2B3C8" w14:textId="6B70C326" w:rsidR="00025C90" w:rsidRDefault="00025C90" w:rsidP="00025C90">
      <w:pPr>
        <w:pStyle w:val="HTMLconformatoprevio"/>
        <w:shd w:val="clear" w:color="auto" w:fill="F8F9FA"/>
        <w:rPr>
          <w:rStyle w:val="y2iqfc"/>
          <w:rFonts w:ascii="Arial" w:hAnsi="Arial" w:cs="Arial"/>
          <w:color w:val="202124"/>
          <w:sz w:val="24"/>
          <w:szCs w:val="24"/>
          <w:lang w:val="es-ES"/>
        </w:rPr>
      </w:pPr>
      <w:r w:rsidRPr="00E62D7F">
        <w:rPr>
          <w:rStyle w:val="y2iqfc"/>
          <w:rFonts w:ascii="Arial" w:hAnsi="Arial" w:cs="Arial"/>
          <w:b/>
          <w:color w:val="202124"/>
          <w:sz w:val="24"/>
          <w:szCs w:val="24"/>
          <w:lang w:val="es-ES"/>
        </w:rPr>
        <w:t>Figura (1</w:t>
      </w:r>
      <w:r w:rsidR="003F7330">
        <w:rPr>
          <w:rStyle w:val="y2iqfc"/>
          <w:rFonts w:ascii="Arial" w:hAnsi="Arial" w:cs="Arial"/>
          <w:b/>
          <w:color w:val="202124"/>
          <w:sz w:val="24"/>
          <w:szCs w:val="24"/>
          <w:lang w:val="es-ES"/>
        </w:rPr>
        <w:t>1</w:t>
      </w:r>
      <w:r w:rsidRPr="00E62D7F">
        <w:rPr>
          <w:rStyle w:val="y2iqfc"/>
          <w:rFonts w:ascii="Arial" w:hAnsi="Arial" w:cs="Arial"/>
          <w:b/>
          <w:color w:val="202124"/>
          <w:sz w:val="24"/>
          <w:szCs w:val="24"/>
          <w:lang w:val="es-ES"/>
        </w:rPr>
        <w:t>).</w:t>
      </w:r>
      <w:r>
        <w:rPr>
          <w:rStyle w:val="y2iqfc"/>
          <w:rFonts w:ascii="Arial" w:hAnsi="Arial" w:cs="Arial"/>
          <w:color w:val="202124"/>
          <w:sz w:val="24"/>
          <w:szCs w:val="24"/>
          <w:lang w:val="es-ES"/>
        </w:rPr>
        <w:t xml:space="preserve"> El concepto de las dos películas para la transferencia de masa molar entre un gas y un líquido</w:t>
      </w:r>
    </w:p>
    <w:p w14:paraId="7BAC453D" w14:textId="0D5AAEA7" w:rsidR="00025C90" w:rsidRDefault="00025C90" w:rsidP="00025C90">
      <w:pPr>
        <w:pStyle w:val="HTMLconformatoprevio"/>
        <w:shd w:val="clear" w:color="auto" w:fill="F8F9FA"/>
        <w:rPr>
          <w:rStyle w:val="y2iqfc"/>
          <w:rFonts w:ascii="Arial" w:hAnsi="Arial" w:cs="Arial"/>
          <w:color w:val="202124"/>
          <w:sz w:val="24"/>
          <w:szCs w:val="24"/>
          <w:lang w:val="es-ES"/>
        </w:rPr>
      </w:pPr>
    </w:p>
    <w:p w14:paraId="6AEAF430" w14:textId="77777777" w:rsidR="00752A47" w:rsidRDefault="00752A47" w:rsidP="00025C90">
      <w:pPr>
        <w:pStyle w:val="HTMLconformatoprevio"/>
        <w:shd w:val="clear" w:color="auto" w:fill="F8F9FA"/>
        <w:rPr>
          <w:rStyle w:val="y2iqfc"/>
          <w:rFonts w:ascii="Arial" w:hAnsi="Arial" w:cs="Arial"/>
          <w:color w:val="202124"/>
          <w:sz w:val="24"/>
          <w:szCs w:val="24"/>
          <w:lang w:val="es-ES"/>
        </w:rPr>
      </w:pPr>
    </w:p>
    <w:p w14:paraId="73D473F9" w14:textId="77777777" w:rsidR="00CE26A5" w:rsidRPr="00A86821" w:rsidRDefault="00CE26A5" w:rsidP="00CE26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02124"/>
          <w:lang w:val="es-MX" w:eastAsia="es-MX"/>
        </w:rPr>
      </w:pPr>
      <w:r w:rsidRPr="00A86821">
        <w:rPr>
          <w:rFonts w:ascii="Arial" w:hAnsi="Arial" w:cs="Arial"/>
          <w:color w:val="202124"/>
          <w:lang w:eastAsia="es-MX"/>
        </w:rPr>
        <w:t>En la interfa</w:t>
      </w:r>
      <w:r>
        <w:rPr>
          <w:rFonts w:ascii="Arial" w:hAnsi="Arial" w:cs="Arial"/>
          <w:color w:val="202124"/>
          <w:lang w:eastAsia="es-MX"/>
        </w:rPr>
        <w:t xml:space="preserve">ce </w:t>
      </w:r>
      <w:r w:rsidRPr="00A86821">
        <w:rPr>
          <w:rFonts w:ascii="Arial" w:hAnsi="Arial" w:cs="Arial"/>
          <w:color w:val="202124"/>
          <w:lang w:eastAsia="es-MX"/>
        </w:rPr>
        <w:t>no hay resistencia, por lo que se cumple la ley de Henry:</w:t>
      </w:r>
    </w:p>
    <w:p w14:paraId="3872132A" w14:textId="77777777" w:rsidR="00CE26A5" w:rsidRDefault="00CE26A5" w:rsidP="00CE26A5">
      <w:pPr>
        <w:rPr>
          <w:rFonts w:ascii="Arial" w:hAnsi="Arial" w:cs="Arial"/>
        </w:rPr>
      </w:pPr>
    </w:p>
    <w:p w14:paraId="0B5607E8" w14:textId="77777777" w:rsidR="00CE26A5" w:rsidRDefault="00CE26A5" w:rsidP="00CE26A5">
      <w:pPr>
        <w:jc w:val="center"/>
      </w:pPr>
      <w:r w:rsidRPr="00EA4634">
        <w:rPr>
          <w:position w:val="-16"/>
        </w:rPr>
        <w:object w:dxaOrig="1420" w:dyaOrig="420" w14:anchorId="0D821614">
          <v:shape id="_x0000_i1049" type="#_x0000_t75" style="width:1in;height:24pt" o:ole="">
            <v:imagedata r:id="rId69" o:title=""/>
          </v:shape>
          <o:OLEObject Type="Embed" ProgID="Equation.DSMT4" ShapeID="_x0000_i1049" DrawAspect="Content" ObjectID="_1817755302" r:id="rId70"/>
        </w:object>
      </w:r>
    </w:p>
    <w:p w14:paraId="7E79F3FE" w14:textId="77777777" w:rsidR="00CE26A5" w:rsidRDefault="00CE26A5" w:rsidP="00CE26A5">
      <w:pPr>
        <w:jc w:val="center"/>
        <w:rPr>
          <w:rFonts w:ascii="Arial" w:hAnsi="Arial" w:cs="Arial"/>
        </w:rPr>
      </w:pPr>
    </w:p>
    <w:p w14:paraId="279257A1" w14:textId="37C40B1F" w:rsidR="00CE26A5" w:rsidRDefault="00CD645B" w:rsidP="00CE26A5">
      <w:pPr>
        <w:pStyle w:val="HTMLconformatoprevio"/>
        <w:shd w:val="clear" w:color="auto" w:fill="F8F9FA"/>
        <w:rPr>
          <w:rStyle w:val="y2iqfc"/>
          <w:rFonts w:ascii="Arial" w:hAnsi="Arial" w:cs="Arial"/>
          <w:color w:val="202124"/>
          <w:sz w:val="24"/>
          <w:szCs w:val="24"/>
          <w:lang w:val="es-ES"/>
        </w:rPr>
      </w:pPr>
      <w:r>
        <w:rPr>
          <w:rStyle w:val="y2iqfc"/>
          <w:rFonts w:ascii="Arial" w:hAnsi="Arial" w:cs="Arial"/>
          <w:color w:val="202124"/>
          <w:sz w:val="24"/>
          <w:szCs w:val="24"/>
          <w:lang w:val="es-ES"/>
        </w:rPr>
        <w:lastRenderedPageBreak/>
        <w:t>d</w:t>
      </w:r>
      <w:r w:rsidR="00CE26A5" w:rsidRPr="00BC43BB">
        <w:rPr>
          <w:rStyle w:val="y2iqfc"/>
          <w:rFonts w:ascii="Arial" w:hAnsi="Arial" w:cs="Arial"/>
          <w:color w:val="202124"/>
          <w:sz w:val="24"/>
          <w:szCs w:val="24"/>
          <w:lang w:val="es-ES"/>
        </w:rPr>
        <w:t xml:space="preserve">onde </w:t>
      </w:r>
      <w:r w:rsidR="00CE26A5" w:rsidRPr="00EA4634">
        <w:rPr>
          <w:position w:val="-12"/>
        </w:rPr>
        <w:object w:dxaOrig="460" w:dyaOrig="360" w14:anchorId="5295B22A">
          <v:shape id="_x0000_i1050" type="#_x0000_t75" style="width:24pt;height:18pt" o:ole="">
            <v:imagedata r:id="rId71" o:title=""/>
          </v:shape>
          <o:OLEObject Type="Embed" ProgID="Equation.DSMT4" ShapeID="_x0000_i1050" DrawAspect="Content" ObjectID="_1817755303" r:id="rId72"/>
        </w:object>
      </w:r>
      <w:r w:rsidR="00CE26A5" w:rsidRPr="00BC43BB">
        <w:rPr>
          <w:rStyle w:val="y2iqfc"/>
          <w:rFonts w:ascii="Arial" w:hAnsi="Arial" w:cs="Arial"/>
          <w:color w:val="202124"/>
          <w:sz w:val="24"/>
          <w:szCs w:val="24"/>
          <w:lang w:val="es-ES"/>
        </w:rPr>
        <w:t xml:space="preserve"> tiene la</w:t>
      </w:r>
      <w:r w:rsidR="00CE26A5">
        <w:rPr>
          <w:rStyle w:val="y2iqfc"/>
          <w:rFonts w:ascii="Arial" w:hAnsi="Arial" w:cs="Arial"/>
          <w:color w:val="202124"/>
          <w:sz w:val="24"/>
          <w:szCs w:val="24"/>
          <w:lang w:val="es-ES"/>
        </w:rPr>
        <w:t>s</w:t>
      </w:r>
      <w:r w:rsidR="00CE26A5" w:rsidRPr="00BC43BB">
        <w:rPr>
          <w:rStyle w:val="y2iqfc"/>
          <w:rFonts w:ascii="Arial" w:hAnsi="Arial" w:cs="Arial"/>
          <w:color w:val="202124"/>
          <w:sz w:val="24"/>
          <w:szCs w:val="24"/>
          <w:lang w:val="es-ES"/>
        </w:rPr>
        <w:t xml:space="preserve"> </w:t>
      </w:r>
      <w:r w:rsidR="00CE26A5">
        <w:rPr>
          <w:rStyle w:val="y2iqfc"/>
          <w:rFonts w:ascii="Arial" w:hAnsi="Arial" w:cs="Arial"/>
          <w:color w:val="202124"/>
          <w:sz w:val="24"/>
          <w:szCs w:val="24"/>
          <w:lang w:val="es-ES"/>
        </w:rPr>
        <w:t>siguientes unidades</w:t>
      </w:r>
      <w:r w:rsidR="00CE26A5" w:rsidRPr="00BC43BB">
        <w:rPr>
          <w:rStyle w:val="y2iqfc"/>
          <w:rFonts w:ascii="Arial" w:hAnsi="Arial" w:cs="Arial"/>
          <w:color w:val="202124"/>
          <w:sz w:val="24"/>
          <w:szCs w:val="24"/>
          <w:lang w:val="es-ES"/>
        </w:rPr>
        <w:t xml:space="preserve"> [m</w:t>
      </w:r>
      <w:r w:rsidR="00CE26A5" w:rsidRPr="00F93D9F">
        <w:rPr>
          <w:rStyle w:val="y2iqfc"/>
          <w:rFonts w:ascii="Arial" w:hAnsi="Arial" w:cs="Arial"/>
          <w:color w:val="202124"/>
          <w:sz w:val="24"/>
          <w:szCs w:val="24"/>
          <w:vertAlign w:val="superscript"/>
          <w:lang w:val="es-ES"/>
        </w:rPr>
        <w:t>3</w:t>
      </w:r>
      <w:r w:rsidR="00CE26A5">
        <w:rPr>
          <w:rStyle w:val="y2iqfc"/>
          <w:rFonts w:ascii="Arial" w:hAnsi="Arial" w:cs="Arial"/>
          <w:color w:val="202124"/>
          <w:sz w:val="24"/>
          <w:szCs w:val="24"/>
          <w:lang w:val="es-ES"/>
        </w:rPr>
        <w:t xml:space="preserve"> atm/</w:t>
      </w:r>
      <w:proofErr w:type="spellStart"/>
      <w:r w:rsidR="00CE26A5">
        <w:rPr>
          <w:rStyle w:val="y2iqfc"/>
          <w:rFonts w:ascii="Arial" w:hAnsi="Arial" w:cs="Arial"/>
          <w:color w:val="202124"/>
          <w:sz w:val="24"/>
          <w:szCs w:val="24"/>
          <w:lang w:val="es-ES"/>
        </w:rPr>
        <w:t>k</w:t>
      </w:r>
      <w:r w:rsidR="00CE26A5" w:rsidRPr="00BC43BB">
        <w:rPr>
          <w:rStyle w:val="y2iqfc"/>
          <w:rFonts w:ascii="Arial" w:hAnsi="Arial" w:cs="Arial"/>
          <w:color w:val="202124"/>
          <w:sz w:val="24"/>
          <w:szCs w:val="24"/>
          <w:lang w:val="es-ES"/>
        </w:rPr>
        <w:t>mol</w:t>
      </w:r>
      <w:proofErr w:type="spellEnd"/>
      <w:r w:rsidR="00CE26A5" w:rsidRPr="00BC43BB">
        <w:rPr>
          <w:rStyle w:val="y2iqfc"/>
          <w:rFonts w:ascii="Arial" w:hAnsi="Arial" w:cs="Arial"/>
          <w:color w:val="202124"/>
          <w:sz w:val="24"/>
          <w:szCs w:val="24"/>
          <w:lang w:val="es-ES"/>
        </w:rPr>
        <w:t>].</w:t>
      </w:r>
      <w:r w:rsidR="00CE26A5">
        <w:rPr>
          <w:rStyle w:val="y2iqfc"/>
          <w:rFonts w:ascii="Arial" w:hAnsi="Arial" w:cs="Arial"/>
          <w:color w:val="202124"/>
          <w:sz w:val="24"/>
          <w:szCs w:val="24"/>
          <w:lang w:val="es-ES"/>
        </w:rPr>
        <w:t xml:space="preserve"> Después de la </w:t>
      </w:r>
      <w:proofErr w:type="spellStart"/>
      <w:r w:rsidR="00CE26A5">
        <w:rPr>
          <w:rStyle w:val="y2iqfc"/>
          <w:rFonts w:ascii="Arial" w:hAnsi="Arial" w:cs="Arial"/>
          <w:color w:val="202124"/>
          <w:sz w:val="24"/>
          <w:szCs w:val="24"/>
          <w:lang w:val="es-ES"/>
        </w:rPr>
        <w:t>interfase</w:t>
      </w:r>
      <w:proofErr w:type="spellEnd"/>
      <w:r w:rsidR="00CE26A5">
        <w:rPr>
          <w:rStyle w:val="y2iqfc"/>
          <w:rFonts w:ascii="Arial" w:hAnsi="Arial" w:cs="Arial"/>
          <w:color w:val="202124"/>
          <w:sz w:val="24"/>
          <w:szCs w:val="24"/>
          <w:lang w:val="es-ES"/>
        </w:rPr>
        <w:t xml:space="preserve"> del lado del líquido s</w:t>
      </w:r>
      <w:r w:rsidR="00CE26A5" w:rsidRPr="00BC43BB">
        <w:rPr>
          <w:rStyle w:val="y2iqfc"/>
          <w:rFonts w:ascii="Arial" w:hAnsi="Arial" w:cs="Arial"/>
          <w:color w:val="202124"/>
          <w:sz w:val="24"/>
          <w:szCs w:val="24"/>
          <w:lang w:val="es-ES"/>
        </w:rPr>
        <w:t>e supone que la resistencia a la transferencia de</w:t>
      </w:r>
      <w:r w:rsidR="00CE26A5" w:rsidRPr="00BF260C">
        <w:rPr>
          <w:rFonts w:ascii="Arial" w:hAnsi="Arial" w:cs="Arial"/>
          <w:position w:val="-4"/>
          <w:sz w:val="24"/>
          <w:szCs w:val="24"/>
        </w:rPr>
        <w:object w:dxaOrig="260" w:dyaOrig="279" w14:anchorId="53E0D83D">
          <v:shape id="_x0000_i1051" type="#_x0000_t75" style="width:12pt;height:12pt" o:ole="">
            <v:imagedata r:id="rId73" o:title=""/>
          </v:shape>
          <o:OLEObject Type="Embed" ProgID="Equation.DSMT4" ShapeID="_x0000_i1051" DrawAspect="Content" ObjectID="_1817755304" r:id="rId74"/>
        </w:object>
      </w:r>
      <w:r w:rsidR="00CE26A5">
        <w:rPr>
          <w:rFonts w:ascii="Arial" w:hAnsi="Arial" w:cs="Arial"/>
          <w:sz w:val="24"/>
          <w:szCs w:val="24"/>
        </w:rPr>
        <w:t xml:space="preserve"> </w:t>
      </w:r>
      <w:r w:rsidR="00CE26A5" w:rsidRPr="00BF260C">
        <w:rPr>
          <w:rFonts w:ascii="Arial" w:hAnsi="Arial" w:cs="Arial"/>
          <w:sz w:val="24"/>
          <w:szCs w:val="24"/>
        </w:rPr>
        <w:t>está en la película de líquido</w:t>
      </w:r>
      <w:r w:rsidR="00CE26A5">
        <w:rPr>
          <w:rStyle w:val="y2iqfc"/>
          <w:rFonts w:ascii="Arial" w:hAnsi="Arial" w:cs="Arial"/>
          <w:color w:val="202124"/>
          <w:sz w:val="24"/>
          <w:szCs w:val="24"/>
          <w:lang w:val="es-ES"/>
        </w:rPr>
        <w:t>, saliendo de esta película, existe turbulencia capaz de e</w:t>
      </w:r>
      <w:r w:rsidR="00CE26A5" w:rsidRPr="00BC43BB">
        <w:rPr>
          <w:rStyle w:val="y2iqfc"/>
          <w:rFonts w:ascii="Arial" w:hAnsi="Arial" w:cs="Arial"/>
          <w:color w:val="202124"/>
          <w:sz w:val="24"/>
          <w:szCs w:val="24"/>
          <w:lang w:val="es-ES"/>
        </w:rPr>
        <w:t xml:space="preserve">liminar </w:t>
      </w:r>
      <w:r w:rsidR="00CE26A5">
        <w:rPr>
          <w:rStyle w:val="y2iqfc"/>
          <w:rFonts w:ascii="Arial" w:hAnsi="Arial" w:cs="Arial"/>
          <w:color w:val="202124"/>
          <w:sz w:val="24"/>
          <w:szCs w:val="24"/>
          <w:lang w:val="es-ES"/>
        </w:rPr>
        <w:t xml:space="preserve">los </w:t>
      </w:r>
      <w:r w:rsidR="00CE26A5" w:rsidRPr="00BC43BB">
        <w:rPr>
          <w:rStyle w:val="y2iqfc"/>
          <w:rFonts w:ascii="Arial" w:hAnsi="Arial" w:cs="Arial"/>
          <w:color w:val="202124"/>
          <w:sz w:val="24"/>
          <w:szCs w:val="24"/>
          <w:lang w:val="es-ES"/>
        </w:rPr>
        <w:t>gradientes de concentración</w:t>
      </w:r>
      <w:r w:rsidR="00CE26A5">
        <w:rPr>
          <w:rStyle w:val="y2iqfc"/>
          <w:rFonts w:ascii="Arial" w:hAnsi="Arial" w:cs="Arial"/>
          <w:color w:val="202124"/>
          <w:sz w:val="24"/>
          <w:szCs w:val="24"/>
          <w:lang w:val="es-ES"/>
        </w:rPr>
        <w:t xml:space="preserve"> de A disuelta en el líquido absorbente ubicados lejos de la </w:t>
      </w:r>
      <w:proofErr w:type="spellStart"/>
      <w:r w:rsidR="00CE26A5">
        <w:rPr>
          <w:rStyle w:val="y2iqfc"/>
          <w:rFonts w:ascii="Arial" w:hAnsi="Arial" w:cs="Arial"/>
          <w:color w:val="202124"/>
          <w:sz w:val="24"/>
          <w:szCs w:val="24"/>
          <w:lang w:val="es-ES"/>
        </w:rPr>
        <w:t>interfase</w:t>
      </w:r>
      <w:proofErr w:type="spellEnd"/>
      <w:r w:rsidR="00CE26A5">
        <w:rPr>
          <w:rStyle w:val="y2iqfc"/>
          <w:rFonts w:ascii="Arial" w:hAnsi="Arial" w:cs="Arial"/>
          <w:color w:val="202124"/>
          <w:sz w:val="24"/>
          <w:szCs w:val="24"/>
          <w:lang w:val="es-ES"/>
        </w:rPr>
        <w:t xml:space="preserve">, lugar conocido como el seno de la fase líquida (en inglés: </w:t>
      </w:r>
      <w:proofErr w:type="spellStart"/>
      <w:r w:rsidR="00CE26A5">
        <w:rPr>
          <w:rStyle w:val="y2iqfc"/>
          <w:rFonts w:ascii="Arial" w:hAnsi="Arial" w:cs="Arial"/>
          <w:color w:val="202124"/>
          <w:sz w:val="24"/>
          <w:szCs w:val="24"/>
          <w:lang w:val="es-ES"/>
        </w:rPr>
        <w:t>bulk</w:t>
      </w:r>
      <w:proofErr w:type="spellEnd"/>
      <w:r w:rsidR="00CE26A5">
        <w:rPr>
          <w:rStyle w:val="y2iqfc"/>
          <w:rFonts w:ascii="Arial" w:hAnsi="Arial" w:cs="Arial"/>
          <w:color w:val="202124"/>
          <w:sz w:val="24"/>
          <w:szCs w:val="24"/>
          <w:lang w:val="es-ES"/>
        </w:rPr>
        <w:t>).</w:t>
      </w:r>
      <w:r w:rsidR="00CE26A5" w:rsidRPr="00BC43BB">
        <w:rPr>
          <w:rStyle w:val="y2iqfc"/>
          <w:rFonts w:ascii="Arial" w:hAnsi="Arial" w:cs="Arial"/>
          <w:color w:val="202124"/>
          <w:sz w:val="24"/>
          <w:szCs w:val="24"/>
          <w:lang w:val="es-ES"/>
        </w:rPr>
        <w:t xml:space="preserve"> Este c</w:t>
      </w:r>
      <w:r w:rsidR="00CE26A5">
        <w:rPr>
          <w:rStyle w:val="y2iqfc"/>
          <w:rFonts w:ascii="Arial" w:hAnsi="Arial" w:cs="Arial"/>
          <w:color w:val="202124"/>
          <w:sz w:val="24"/>
          <w:szCs w:val="24"/>
          <w:lang w:val="es-ES"/>
        </w:rPr>
        <w:t xml:space="preserve">oncepto se ilustra en la </w:t>
      </w:r>
      <w:r w:rsidR="00CE26A5" w:rsidRPr="00E62D7F">
        <w:rPr>
          <w:rStyle w:val="y2iqfc"/>
          <w:rFonts w:ascii="Arial" w:hAnsi="Arial" w:cs="Arial"/>
          <w:color w:val="202124"/>
          <w:sz w:val="24"/>
          <w:szCs w:val="24"/>
          <w:lang w:val="es-ES"/>
        </w:rPr>
        <w:t>Figura (1</w:t>
      </w:r>
      <w:r w:rsidR="00CE26A5">
        <w:rPr>
          <w:rStyle w:val="y2iqfc"/>
          <w:rFonts w:ascii="Arial" w:hAnsi="Arial" w:cs="Arial"/>
          <w:color w:val="202124"/>
          <w:sz w:val="24"/>
          <w:szCs w:val="24"/>
          <w:lang w:val="es-ES"/>
        </w:rPr>
        <w:t>1</w:t>
      </w:r>
      <w:r w:rsidR="00CE26A5" w:rsidRPr="00E62D7F">
        <w:rPr>
          <w:rStyle w:val="y2iqfc"/>
          <w:rFonts w:ascii="Arial" w:hAnsi="Arial" w:cs="Arial"/>
          <w:color w:val="202124"/>
          <w:sz w:val="24"/>
          <w:szCs w:val="24"/>
          <w:lang w:val="es-ES"/>
        </w:rPr>
        <w:t>).</w:t>
      </w:r>
    </w:p>
    <w:p w14:paraId="343874CF" w14:textId="77777777" w:rsidR="00CE26A5" w:rsidRDefault="00CE26A5" w:rsidP="00CE26A5">
      <w:pPr>
        <w:pStyle w:val="HTMLconformatoprevio"/>
        <w:shd w:val="clear" w:color="auto" w:fill="F8F9FA"/>
        <w:rPr>
          <w:rStyle w:val="y2iqfc"/>
          <w:rFonts w:ascii="Arial" w:hAnsi="Arial" w:cs="Arial"/>
          <w:color w:val="202124"/>
          <w:sz w:val="24"/>
          <w:szCs w:val="24"/>
          <w:lang w:val="es-ES"/>
        </w:rPr>
      </w:pPr>
    </w:p>
    <w:p w14:paraId="1AE91C7D" w14:textId="4B16B1FC" w:rsidR="00025C90" w:rsidRPr="00BC43BB" w:rsidRDefault="00025C90" w:rsidP="00025C90">
      <w:pPr>
        <w:pStyle w:val="HTMLconformatoprevio"/>
        <w:shd w:val="clear" w:color="auto" w:fill="F8F9FA"/>
        <w:jc w:val="both"/>
        <w:rPr>
          <w:rFonts w:ascii="Arial" w:hAnsi="Arial" w:cs="Arial"/>
          <w:color w:val="202124"/>
          <w:sz w:val="24"/>
          <w:szCs w:val="24"/>
        </w:rPr>
      </w:pPr>
      <w:r w:rsidRPr="00BC43BB">
        <w:rPr>
          <w:rStyle w:val="y2iqfc"/>
          <w:rFonts w:ascii="Arial" w:hAnsi="Arial" w:cs="Arial"/>
          <w:color w:val="202124"/>
          <w:sz w:val="24"/>
          <w:szCs w:val="24"/>
          <w:lang w:val="es-ES"/>
        </w:rPr>
        <w:t xml:space="preserve">La teoría de las dos películas se originó a partir de la imagen adoptada para la transferencia de calor entre un fluido </w:t>
      </w:r>
      <w:r>
        <w:rPr>
          <w:rStyle w:val="y2iqfc"/>
          <w:rFonts w:ascii="Arial" w:hAnsi="Arial" w:cs="Arial"/>
          <w:color w:val="202124"/>
          <w:sz w:val="24"/>
          <w:szCs w:val="24"/>
          <w:lang w:val="es-ES"/>
        </w:rPr>
        <w:t>caliente y una superficie metálica</w:t>
      </w:r>
      <w:r w:rsidRPr="00BC43BB">
        <w:rPr>
          <w:rStyle w:val="y2iqfc"/>
          <w:rFonts w:ascii="Arial" w:hAnsi="Arial" w:cs="Arial"/>
          <w:color w:val="202124"/>
          <w:sz w:val="24"/>
          <w:szCs w:val="24"/>
          <w:lang w:val="es-ES"/>
        </w:rPr>
        <w:t xml:space="preserve"> a lo largo de la cual el fluido fluye en movimiento turbulento. En ese caso también se supone </w:t>
      </w:r>
      <w:proofErr w:type="gramStart"/>
      <w:r w:rsidRPr="00BC43BB">
        <w:rPr>
          <w:rStyle w:val="y2iqfc"/>
          <w:rFonts w:ascii="Arial" w:hAnsi="Arial" w:cs="Arial"/>
          <w:color w:val="202124"/>
          <w:sz w:val="24"/>
          <w:szCs w:val="24"/>
          <w:lang w:val="es-ES"/>
        </w:rPr>
        <w:t>que</w:t>
      </w:r>
      <w:proofErr w:type="gramEnd"/>
      <w:r w:rsidRPr="00BC43BB">
        <w:rPr>
          <w:rStyle w:val="y2iqfc"/>
          <w:rFonts w:ascii="Arial" w:hAnsi="Arial" w:cs="Arial"/>
          <w:color w:val="202124"/>
          <w:sz w:val="24"/>
          <w:szCs w:val="24"/>
          <w:lang w:val="es-ES"/>
        </w:rPr>
        <w:t xml:space="preserve"> en cada punto a lo largo de la superficie</w:t>
      </w:r>
      <w:r>
        <w:rPr>
          <w:rStyle w:val="y2iqfc"/>
          <w:rFonts w:ascii="Arial" w:hAnsi="Arial" w:cs="Arial"/>
          <w:color w:val="202124"/>
          <w:sz w:val="24"/>
          <w:szCs w:val="24"/>
          <w:lang w:val="es-ES"/>
        </w:rPr>
        <w:t>,</w:t>
      </w:r>
      <w:r w:rsidRPr="00BC43BB">
        <w:rPr>
          <w:rStyle w:val="y2iqfc"/>
          <w:rFonts w:ascii="Arial" w:hAnsi="Arial" w:cs="Arial"/>
          <w:color w:val="202124"/>
          <w:sz w:val="24"/>
          <w:szCs w:val="24"/>
          <w:lang w:val="es-ES"/>
        </w:rPr>
        <w:t xml:space="preserve"> el calor se transfiere del fluido al sólido a través de una </w:t>
      </w:r>
      <w:r>
        <w:rPr>
          <w:rStyle w:val="y2iqfc"/>
          <w:rFonts w:ascii="Arial" w:hAnsi="Arial" w:cs="Arial"/>
          <w:color w:val="202124"/>
          <w:sz w:val="24"/>
          <w:szCs w:val="24"/>
          <w:lang w:val="es-ES"/>
        </w:rPr>
        <w:t>película</w:t>
      </w:r>
      <w:r w:rsidRPr="00BC43BB">
        <w:rPr>
          <w:rStyle w:val="y2iqfc"/>
          <w:rFonts w:ascii="Arial" w:hAnsi="Arial" w:cs="Arial"/>
          <w:color w:val="202124"/>
          <w:sz w:val="24"/>
          <w:szCs w:val="24"/>
          <w:lang w:val="es-ES"/>
        </w:rPr>
        <w:t xml:space="preserve"> límite laminar sólo por conducción. Todo el gradiente de temperatura</w:t>
      </w:r>
      <w:r>
        <w:rPr>
          <w:rStyle w:val="y2iqfc"/>
          <w:rFonts w:ascii="Arial" w:hAnsi="Arial" w:cs="Arial"/>
          <w:color w:val="202124"/>
          <w:sz w:val="24"/>
          <w:szCs w:val="24"/>
          <w:lang w:val="es-ES"/>
        </w:rPr>
        <w:t>s</w:t>
      </w:r>
      <w:r w:rsidRPr="00BC43BB">
        <w:rPr>
          <w:rStyle w:val="y2iqfc"/>
          <w:rFonts w:ascii="Arial" w:hAnsi="Arial" w:cs="Arial"/>
          <w:color w:val="202124"/>
          <w:sz w:val="24"/>
          <w:szCs w:val="24"/>
          <w:lang w:val="es-ES"/>
        </w:rPr>
        <w:t xml:space="preserve"> se limita a su película, ya que la turbulencia es suficiente para eliminar cualquier gradiente fuera de la película. Aplicando la ley de</w:t>
      </w:r>
      <w:r>
        <w:rPr>
          <w:rStyle w:val="y2iqfc"/>
          <w:rFonts w:ascii="Arial" w:hAnsi="Arial" w:cs="Arial"/>
          <w:color w:val="202124"/>
          <w:sz w:val="24"/>
          <w:szCs w:val="24"/>
          <w:lang w:val="es-ES"/>
        </w:rPr>
        <w:t xml:space="preserve">l enfriamiento de Newton </w:t>
      </w:r>
      <w:r w:rsidRPr="00BC43BB">
        <w:rPr>
          <w:rStyle w:val="y2iqfc"/>
          <w:rFonts w:ascii="Arial" w:hAnsi="Arial" w:cs="Arial"/>
          <w:color w:val="202124"/>
          <w:sz w:val="24"/>
          <w:szCs w:val="24"/>
          <w:lang w:val="es-ES"/>
        </w:rPr>
        <w:t xml:space="preserve">a la conducción a través de la película en la dirección perpendicular al flujo </w:t>
      </w:r>
      <w:r>
        <w:rPr>
          <w:rStyle w:val="y2iqfc"/>
          <w:rFonts w:ascii="Arial" w:hAnsi="Arial" w:cs="Arial"/>
          <w:color w:val="202124"/>
          <w:sz w:val="24"/>
          <w:szCs w:val="24"/>
          <w:lang w:val="es-ES"/>
        </w:rPr>
        <w:t xml:space="preserve">del líquido </w:t>
      </w:r>
      <w:r w:rsidRPr="00BC43BB">
        <w:rPr>
          <w:rStyle w:val="y2iqfc"/>
          <w:rFonts w:ascii="Arial" w:hAnsi="Arial" w:cs="Arial"/>
          <w:color w:val="202124"/>
          <w:sz w:val="24"/>
          <w:szCs w:val="24"/>
          <w:lang w:val="es-ES"/>
        </w:rPr>
        <w:t>se obtiene</w:t>
      </w:r>
    </w:p>
    <w:p w14:paraId="7BF6AD77" w14:textId="77777777" w:rsidR="00025C90" w:rsidRDefault="00025C90" w:rsidP="00025C90">
      <w:pPr>
        <w:rPr>
          <w:rFonts w:ascii="Arial" w:hAnsi="Arial" w:cs="Arial"/>
        </w:rPr>
      </w:pPr>
    </w:p>
    <w:p w14:paraId="4169A810" w14:textId="2D945CFB" w:rsidR="00025C90" w:rsidRDefault="00B33CBF" w:rsidP="00025C90">
      <w:pPr>
        <w:jc w:val="center"/>
      </w:pPr>
      <w:r>
        <w:t xml:space="preserve">         </w:t>
      </w:r>
      <w:r w:rsidR="00025C90" w:rsidRPr="00EA4634">
        <w:rPr>
          <w:position w:val="-34"/>
        </w:rPr>
        <w:object w:dxaOrig="2580" w:dyaOrig="780" w14:anchorId="5B617F60">
          <v:shape id="_x0000_i1052" type="#_x0000_t75" style="width:132pt;height:42pt" o:ole="">
            <v:imagedata r:id="rId75" o:title=""/>
          </v:shape>
          <o:OLEObject Type="Embed" ProgID="Equation.DSMT4" ShapeID="_x0000_i1052" DrawAspect="Content" ObjectID="_1817755305" r:id="rId76"/>
        </w:object>
      </w:r>
      <w:r w:rsidR="007A30BF">
        <w:t xml:space="preserve">     </w:t>
      </w:r>
      <w:proofErr w:type="spellStart"/>
      <w:r w:rsidR="007A30BF">
        <w:t>ó</w:t>
      </w:r>
      <w:proofErr w:type="spellEnd"/>
    </w:p>
    <w:p w14:paraId="0D615524" w14:textId="77777777" w:rsidR="00025C90" w:rsidRDefault="00025C90" w:rsidP="00025C90">
      <w:pPr>
        <w:jc w:val="center"/>
        <w:rPr>
          <w:rFonts w:ascii="Arial" w:hAnsi="Arial" w:cs="Arial"/>
        </w:rPr>
      </w:pPr>
      <w:r w:rsidRPr="00EA4634">
        <w:rPr>
          <w:position w:val="-26"/>
        </w:rPr>
        <w:object w:dxaOrig="2460" w:dyaOrig="700" w14:anchorId="46605D77">
          <v:shape id="_x0000_i1053" type="#_x0000_t75" style="width:126pt;height:36pt" o:ole="">
            <v:imagedata r:id="rId77" o:title=""/>
          </v:shape>
          <o:OLEObject Type="Embed" ProgID="Equation.DSMT4" ShapeID="_x0000_i1053" DrawAspect="Content" ObjectID="_1817755306" r:id="rId78"/>
        </w:object>
      </w:r>
    </w:p>
    <w:p w14:paraId="6A0C0C0F" w14:textId="77777777" w:rsidR="00025C90" w:rsidRDefault="00025C90" w:rsidP="00025C90">
      <w:pPr>
        <w:rPr>
          <w:rFonts w:ascii="Arial" w:hAnsi="Arial" w:cs="Arial"/>
        </w:rPr>
      </w:pPr>
    </w:p>
    <w:p w14:paraId="6B378E50" w14:textId="77777777" w:rsidR="00025C90" w:rsidRDefault="00025C90" w:rsidP="00025C90">
      <w:pPr>
        <w:rPr>
          <w:rFonts w:ascii="Arial" w:hAnsi="Arial" w:cs="Arial"/>
        </w:rPr>
      </w:pPr>
      <w:r>
        <w:rPr>
          <w:rFonts w:ascii="Arial" w:hAnsi="Arial" w:cs="Arial"/>
        </w:rPr>
        <w:t xml:space="preserve">Donde </w:t>
      </w:r>
    </w:p>
    <w:p w14:paraId="4D5B7E5C" w14:textId="77777777" w:rsidR="00025C90" w:rsidRDefault="00025C90" w:rsidP="00025C90">
      <w:pPr>
        <w:rPr>
          <w:rFonts w:ascii="Arial" w:hAnsi="Arial" w:cs="Arial"/>
        </w:rPr>
      </w:pPr>
    </w:p>
    <w:p w14:paraId="4A0B6D75" w14:textId="77777777" w:rsidR="00025C90" w:rsidRPr="00E7304B" w:rsidRDefault="00025C90" w:rsidP="00025C90">
      <w:pPr>
        <w:rPr>
          <w:rFonts w:ascii="Arial" w:hAnsi="Arial" w:cs="Arial"/>
        </w:rPr>
      </w:pPr>
      <w:r w:rsidRPr="00E7304B">
        <w:rPr>
          <w:rFonts w:ascii="Arial" w:hAnsi="Arial" w:cs="Arial"/>
          <w:position w:val="-12"/>
        </w:rPr>
        <w:object w:dxaOrig="460" w:dyaOrig="360" w14:anchorId="79EE8507">
          <v:shape id="_x0000_i1054" type="#_x0000_t75" style="width:24pt;height:18pt" o:ole="">
            <v:imagedata r:id="rId79" o:title=""/>
          </v:shape>
          <o:OLEObject Type="Embed" ProgID="Equation.DSMT4" ShapeID="_x0000_i1054" DrawAspect="Content" ObjectID="_1817755307" r:id="rId80"/>
        </w:object>
      </w:r>
      <w:r w:rsidRPr="00E7304B">
        <w:rPr>
          <w:rFonts w:ascii="Arial" w:hAnsi="Arial" w:cs="Arial"/>
        </w:rPr>
        <w:t>Es la conductividad térmica del líquido adherido a la superficie del metal</w:t>
      </w:r>
    </w:p>
    <w:p w14:paraId="3372F9C5" w14:textId="77777777" w:rsidR="00025C90" w:rsidRPr="00E7304B" w:rsidRDefault="00025C90" w:rsidP="00025C90">
      <w:pPr>
        <w:rPr>
          <w:rFonts w:ascii="Arial" w:hAnsi="Arial" w:cs="Arial"/>
        </w:rPr>
      </w:pPr>
      <w:r w:rsidRPr="00E7304B">
        <w:rPr>
          <w:rFonts w:ascii="Arial" w:hAnsi="Arial" w:cs="Arial"/>
          <w:position w:val="-12"/>
        </w:rPr>
        <w:object w:dxaOrig="560" w:dyaOrig="380" w14:anchorId="4E7265D6">
          <v:shape id="_x0000_i1055" type="#_x0000_t75" style="width:30pt;height:18pt" o:ole="">
            <v:imagedata r:id="rId81" o:title=""/>
          </v:shape>
          <o:OLEObject Type="Embed" ProgID="Equation.DSMT4" ShapeID="_x0000_i1055" DrawAspect="Content" ObjectID="_1817755308" r:id="rId82"/>
        </w:object>
      </w:r>
      <w:r w:rsidRPr="00E7304B">
        <w:rPr>
          <w:rFonts w:ascii="Arial" w:hAnsi="Arial" w:cs="Arial"/>
        </w:rPr>
        <w:t>Es el espesor de la película del líquido adherida a la superficie de metal</w:t>
      </w:r>
    </w:p>
    <w:p w14:paraId="5CE4D35B" w14:textId="77777777" w:rsidR="00025C90" w:rsidRDefault="00025C90" w:rsidP="00025C90">
      <w:pPr>
        <w:rPr>
          <w:rFonts w:ascii="Arial" w:hAnsi="Arial" w:cs="Arial"/>
        </w:rPr>
      </w:pPr>
      <w:r w:rsidRPr="00E7304B">
        <w:rPr>
          <w:rFonts w:ascii="Arial" w:hAnsi="Arial" w:cs="Arial"/>
          <w:position w:val="-12"/>
        </w:rPr>
        <w:object w:dxaOrig="440" w:dyaOrig="360" w14:anchorId="15B9AC2B">
          <v:shape id="_x0000_i1056" type="#_x0000_t75" style="width:24pt;height:18pt" o:ole="">
            <v:imagedata r:id="rId83" o:title=""/>
          </v:shape>
          <o:OLEObject Type="Embed" ProgID="Equation.DSMT4" ShapeID="_x0000_i1056" DrawAspect="Content" ObjectID="_1817755309" r:id="rId84"/>
        </w:object>
      </w:r>
      <w:r w:rsidRPr="00E7304B">
        <w:rPr>
          <w:rFonts w:ascii="Arial" w:hAnsi="Arial" w:cs="Arial"/>
        </w:rPr>
        <w:t>Es el coeficiente individual</w:t>
      </w:r>
      <w:r>
        <w:rPr>
          <w:rFonts w:ascii="Arial" w:hAnsi="Arial" w:cs="Arial"/>
        </w:rPr>
        <w:t xml:space="preserve"> y temporal</w:t>
      </w:r>
      <w:r w:rsidRPr="00E7304B">
        <w:rPr>
          <w:rFonts w:ascii="Arial" w:hAnsi="Arial" w:cs="Arial"/>
        </w:rPr>
        <w:t xml:space="preserve"> de transferencia de calor para la ley de </w:t>
      </w:r>
    </w:p>
    <w:p w14:paraId="518D2D43" w14:textId="77777777" w:rsidR="00025C90" w:rsidRDefault="00025C90" w:rsidP="00025C90">
      <w:pPr>
        <w:rPr>
          <w:rFonts w:ascii="Arial" w:hAnsi="Arial" w:cs="Arial"/>
        </w:rPr>
      </w:pPr>
      <w:r>
        <w:rPr>
          <w:rFonts w:ascii="Arial" w:hAnsi="Arial" w:cs="Arial"/>
        </w:rPr>
        <w:t xml:space="preserve">       </w:t>
      </w:r>
      <w:r w:rsidRPr="00E7304B">
        <w:rPr>
          <w:rFonts w:ascii="Arial" w:hAnsi="Arial" w:cs="Arial"/>
        </w:rPr>
        <w:t xml:space="preserve">Newton del enfriamiento </w:t>
      </w:r>
    </w:p>
    <w:p w14:paraId="300E5010" w14:textId="77777777" w:rsidR="00025C90" w:rsidRDefault="00025C90" w:rsidP="00025C90">
      <w:pPr>
        <w:rPr>
          <w:rFonts w:ascii="Arial" w:hAnsi="Arial" w:cs="Arial"/>
        </w:rPr>
      </w:pPr>
    </w:p>
    <w:p w14:paraId="30223ECB" w14:textId="77777777" w:rsidR="00025C90" w:rsidRPr="00E7304B" w:rsidRDefault="00025C90" w:rsidP="00025C90">
      <w:pPr>
        <w:rPr>
          <w:rFonts w:ascii="Arial" w:hAnsi="Arial" w:cs="Arial"/>
        </w:rPr>
      </w:pPr>
      <w:r>
        <w:rPr>
          <w:rFonts w:ascii="Arial" w:hAnsi="Arial" w:cs="Arial"/>
        </w:rPr>
        <w:t>Estos mismos conceptos fueron aplicados a la transferencia de masa molar de un gas a un líquido, para los cuales se puede escribir, sin considerar alguna reacción de la siguiente manera:</w:t>
      </w:r>
    </w:p>
    <w:p w14:paraId="2CCFC871" w14:textId="77777777" w:rsidR="00025C90" w:rsidRDefault="00025C90" w:rsidP="00025C90">
      <w:pPr>
        <w:rPr>
          <w:rFonts w:ascii="Arial" w:hAnsi="Arial" w:cs="Arial"/>
        </w:rPr>
      </w:pPr>
    </w:p>
    <w:p w14:paraId="3A495099" w14:textId="3FD1A582" w:rsidR="00025C90" w:rsidRDefault="00025C90" w:rsidP="00025C90">
      <w:r w:rsidRPr="007D1451">
        <w:rPr>
          <w:position w:val="-34"/>
        </w:rPr>
        <w:object w:dxaOrig="2520" w:dyaOrig="780" w14:anchorId="0F0EB6E7">
          <v:shape id="_x0000_i1057" type="#_x0000_t75" style="width:126pt;height:42pt" o:ole="">
            <v:imagedata r:id="rId85" o:title=""/>
          </v:shape>
          <o:OLEObject Type="Embed" ProgID="Equation.DSMT4" ShapeID="_x0000_i1057" DrawAspect="Content" ObjectID="_1817755310" r:id="rId86"/>
        </w:object>
      </w:r>
      <w:r w:rsidR="00B33CBF">
        <w:t xml:space="preserve">  donde </w:t>
      </w:r>
      <w:r w:rsidR="00B33CBF" w:rsidRPr="007D1451">
        <w:rPr>
          <w:position w:val="-34"/>
        </w:rPr>
        <w:object w:dxaOrig="1140" w:dyaOrig="780" w14:anchorId="02638AD4">
          <v:shape id="_x0000_i1058" type="#_x0000_t75" style="width:60pt;height:42pt" o:ole="">
            <v:imagedata r:id="rId87" o:title=""/>
          </v:shape>
          <o:OLEObject Type="Embed" ProgID="Equation.DSMT4" ShapeID="_x0000_i1058" DrawAspect="Content" ObjectID="_1817755311" r:id="rId88"/>
        </w:object>
      </w:r>
    </w:p>
    <w:p w14:paraId="29A5C43E" w14:textId="77777777" w:rsidR="00025C90" w:rsidRDefault="00025C90" w:rsidP="00025C90"/>
    <w:p w14:paraId="083F88AA" w14:textId="6FCE4AD7" w:rsidR="00025C90" w:rsidRDefault="00025C90" w:rsidP="00025C90">
      <w:r w:rsidRPr="007D1451">
        <w:rPr>
          <w:position w:val="-34"/>
        </w:rPr>
        <w:object w:dxaOrig="2640" w:dyaOrig="780" w14:anchorId="428B881F">
          <v:shape id="_x0000_i1059" type="#_x0000_t75" style="width:132pt;height:42pt" o:ole="">
            <v:imagedata r:id="rId89" o:title=""/>
          </v:shape>
          <o:OLEObject Type="Embed" ProgID="Equation.DSMT4" ShapeID="_x0000_i1059" DrawAspect="Content" ObjectID="_1817755312" r:id="rId90"/>
        </w:object>
      </w:r>
      <w:r w:rsidR="00B33CBF">
        <w:t xml:space="preserve">   donde </w:t>
      </w:r>
      <w:r w:rsidR="00B33CBF" w:rsidRPr="007D1451">
        <w:rPr>
          <w:position w:val="-34"/>
        </w:rPr>
        <w:object w:dxaOrig="1120" w:dyaOrig="780" w14:anchorId="29F8ED39">
          <v:shape id="_x0000_i1060" type="#_x0000_t75" style="width:54pt;height:42pt" o:ole="">
            <v:imagedata r:id="rId91" o:title=""/>
          </v:shape>
          <o:OLEObject Type="Embed" ProgID="Equation.DSMT4" ShapeID="_x0000_i1060" DrawAspect="Content" ObjectID="_1817755313" r:id="rId92"/>
        </w:object>
      </w:r>
    </w:p>
    <w:p w14:paraId="086A9CCE" w14:textId="3FAEDBEF" w:rsidR="00025C90" w:rsidRPr="00D80614" w:rsidRDefault="00025C90" w:rsidP="00025C90">
      <w:pPr>
        <w:jc w:val="both"/>
        <w:rPr>
          <w:rFonts w:ascii="Arial" w:hAnsi="Arial" w:cs="Arial"/>
        </w:rPr>
      </w:pPr>
      <w:r w:rsidRPr="00D80614">
        <w:rPr>
          <w:rFonts w:ascii="Arial" w:hAnsi="Arial" w:cs="Arial"/>
        </w:rPr>
        <w:t xml:space="preserve">Como no hay información para calcular </w:t>
      </w:r>
      <w:r w:rsidRPr="00D80614">
        <w:rPr>
          <w:rFonts w:ascii="Arial" w:hAnsi="Arial" w:cs="Arial"/>
          <w:position w:val="-12"/>
        </w:rPr>
        <w:object w:dxaOrig="340" w:dyaOrig="380" w14:anchorId="7DF1DCAF">
          <v:shape id="_x0000_i1061" type="#_x0000_t75" style="width:18pt;height:18pt" o:ole="">
            <v:imagedata r:id="rId93" o:title=""/>
          </v:shape>
          <o:OLEObject Type="Embed" ProgID="Equation.DSMT4" ShapeID="_x0000_i1061" DrawAspect="Content" ObjectID="_1817755314" r:id="rId94"/>
        </w:object>
      </w:r>
      <w:r w:rsidRPr="00D80614">
        <w:rPr>
          <w:rFonts w:ascii="Arial" w:hAnsi="Arial" w:cs="Arial"/>
        </w:rPr>
        <w:t xml:space="preserve"> ni tampoco para </w:t>
      </w:r>
      <w:r w:rsidRPr="00D80614">
        <w:rPr>
          <w:rFonts w:ascii="Arial" w:hAnsi="Arial" w:cs="Arial"/>
          <w:position w:val="-12"/>
        </w:rPr>
        <w:object w:dxaOrig="320" w:dyaOrig="380" w14:anchorId="42AC1418">
          <v:shape id="_x0000_i1062" type="#_x0000_t75" style="width:18pt;height:18pt" o:ole="">
            <v:imagedata r:id="rId95" o:title=""/>
          </v:shape>
          <o:OLEObject Type="Embed" ProgID="Equation.DSMT4" ShapeID="_x0000_i1062" DrawAspect="Content" ObjectID="_1817755315" r:id="rId96"/>
        </w:object>
      </w:r>
      <w:r w:rsidRPr="00D80614">
        <w:rPr>
          <w:rFonts w:ascii="Arial" w:hAnsi="Arial" w:cs="Arial"/>
        </w:rPr>
        <w:t>, se ha</w:t>
      </w:r>
      <w:r w:rsidR="00B33CBF">
        <w:rPr>
          <w:rFonts w:ascii="Arial" w:hAnsi="Arial" w:cs="Arial"/>
        </w:rPr>
        <w:t xml:space="preserve">n definido las </w:t>
      </w:r>
      <w:r w:rsidRPr="00D80614">
        <w:rPr>
          <w:rFonts w:ascii="Arial" w:hAnsi="Arial" w:cs="Arial"/>
        </w:rPr>
        <w:t>relaciones</w:t>
      </w:r>
      <w:r w:rsidR="00B33CBF">
        <w:rPr>
          <w:rFonts w:ascii="Arial" w:hAnsi="Arial" w:cs="Arial"/>
        </w:rPr>
        <w:t xml:space="preserve"> anteriores</w:t>
      </w:r>
      <w:r w:rsidRPr="00D80614">
        <w:rPr>
          <w:rFonts w:ascii="Arial" w:hAnsi="Arial" w:cs="Arial"/>
        </w:rPr>
        <w:t xml:space="preserve"> que representan el significado físico de los coeficientes individuales y temporales de transferencia de masa molar</w:t>
      </w:r>
      <w:r>
        <w:rPr>
          <w:rFonts w:ascii="Arial" w:hAnsi="Arial" w:cs="Arial"/>
        </w:rPr>
        <w:t>:</w:t>
      </w:r>
    </w:p>
    <w:p w14:paraId="7A791100" w14:textId="77777777" w:rsidR="007A30BF" w:rsidRDefault="007A30BF" w:rsidP="002C1C5C">
      <w:pPr>
        <w:pStyle w:val="HTMLconformatoprevio"/>
        <w:shd w:val="clear" w:color="auto" w:fill="F8F9FA"/>
        <w:jc w:val="both"/>
        <w:rPr>
          <w:rFonts w:ascii="Arial" w:hAnsi="Arial" w:cs="Arial"/>
          <w:color w:val="202124"/>
          <w:sz w:val="24"/>
          <w:szCs w:val="24"/>
        </w:rPr>
      </w:pPr>
    </w:p>
    <w:p w14:paraId="7D0E4367" w14:textId="581A0D32" w:rsidR="00025C90" w:rsidRDefault="00231180" w:rsidP="002C1C5C">
      <w:pPr>
        <w:pStyle w:val="HTMLconformatoprevio"/>
        <w:shd w:val="clear" w:color="auto" w:fill="F8F9FA"/>
        <w:jc w:val="both"/>
        <w:rPr>
          <w:rFonts w:ascii="Arial" w:hAnsi="Arial" w:cs="Arial"/>
          <w:sz w:val="24"/>
          <w:szCs w:val="24"/>
        </w:rPr>
      </w:pPr>
      <w:r w:rsidRPr="000C3FD9">
        <w:rPr>
          <w:rFonts w:ascii="Arial" w:hAnsi="Arial" w:cs="Arial"/>
          <w:color w:val="202124"/>
          <w:sz w:val="24"/>
          <w:szCs w:val="24"/>
        </w:rPr>
        <w:t xml:space="preserve">A continuación, se muestra el modelo de la película en la celda de difusión-convección considerando sólo la </w:t>
      </w:r>
      <w:r w:rsidR="00F80760">
        <w:rPr>
          <w:rFonts w:ascii="Arial" w:hAnsi="Arial" w:cs="Arial"/>
          <w:color w:val="202124"/>
          <w:sz w:val="24"/>
          <w:szCs w:val="24"/>
        </w:rPr>
        <w:t xml:space="preserve">convección de </w:t>
      </w:r>
      <w:r w:rsidRPr="000C3FD9">
        <w:rPr>
          <w:rFonts w:ascii="Arial" w:hAnsi="Arial" w:cs="Arial"/>
          <w:color w:val="202124"/>
          <w:sz w:val="24"/>
          <w:szCs w:val="24"/>
        </w:rPr>
        <w:t xml:space="preserve">fase gaseosa, el espesor </w:t>
      </w:r>
      <w:r>
        <w:rPr>
          <w:rFonts w:ascii="Arial" w:hAnsi="Arial" w:cs="Arial"/>
          <w:color w:val="202124"/>
          <w:sz w:val="24"/>
          <w:szCs w:val="24"/>
        </w:rPr>
        <w:t xml:space="preserve">de </w:t>
      </w:r>
      <w:r w:rsidRPr="000C3FD9">
        <w:rPr>
          <w:rFonts w:ascii="Arial" w:hAnsi="Arial" w:cs="Arial"/>
          <w:color w:val="202124"/>
          <w:sz w:val="24"/>
          <w:szCs w:val="24"/>
        </w:rPr>
        <w:t xml:space="preserve">esta película es </w:t>
      </w:r>
      <w:r w:rsidRPr="000C3FD9">
        <w:rPr>
          <w:rFonts w:ascii="Arial" w:hAnsi="Arial" w:cs="Arial"/>
          <w:position w:val="-12"/>
          <w:sz w:val="24"/>
          <w:szCs w:val="24"/>
        </w:rPr>
        <w:object w:dxaOrig="340" w:dyaOrig="380" w14:anchorId="33A07F63">
          <v:shape id="_x0000_i1063" type="#_x0000_t75" style="width:18pt;height:18pt" o:ole="">
            <v:imagedata r:id="rId97" o:title=""/>
          </v:shape>
          <o:OLEObject Type="Embed" ProgID="Equation.DSMT4" ShapeID="_x0000_i1063" DrawAspect="Content" ObjectID="_1817755316" r:id="rId98"/>
        </w:object>
      </w:r>
      <w:r w:rsidR="00BE55EB">
        <w:rPr>
          <w:rFonts w:ascii="Arial" w:hAnsi="Arial" w:cs="Arial"/>
          <w:sz w:val="24"/>
          <w:szCs w:val="24"/>
        </w:rPr>
        <w:t xml:space="preserve">, es </w:t>
      </w:r>
      <w:r>
        <w:rPr>
          <w:rFonts w:ascii="Arial" w:hAnsi="Arial" w:cs="Arial"/>
          <w:sz w:val="24"/>
          <w:szCs w:val="24"/>
        </w:rPr>
        <w:t>decir</w:t>
      </w:r>
      <w:r w:rsidR="00F80760">
        <w:rPr>
          <w:rFonts w:ascii="Arial" w:hAnsi="Arial" w:cs="Arial"/>
          <w:sz w:val="24"/>
          <w:szCs w:val="24"/>
        </w:rPr>
        <w:t>,</w:t>
      </w:r>
      <w:r>
        <w:rPr>
          <w:rFonts w:ascii="Arial" w:hAnsi="Arial" w:cs="Arial"/>
          <w:sz w:val="24"/>
          <w:szCs w:val="24"/>
        </w:rPr>
        <w:t xml:space="preserve"> será e</w:t>
      </w:r>
      <w:r w:rsidRPr="000C3FD9">
        <w:rPr>
          <w:rFonts w:ascii="Arial" w:hAnsi="Arial" w:cs="Arial"/>
          <w:sz w:val="24"/>
          <w:szCs w:val="24"/>
        </w:rPr>
        <w:t>l valor final del</w:t>
      </w:r>
      <w:r>
        <w:rPr>
          <w:rFonts w:ascii="Arial" w:hAnsi="Arial" w:cs="Arial"/>
          <w:sz w:val="24"/>
          <w:szCs w:val="24"/>
        </w:rPr>
        <w:t xml:space="preserve"> altímetro </w:t>
      </w:r>
      <w:proofErr w:type="spellStart"/>
      <w:r>
        <w:rPr>
          <w:rFonts w:ascii="Arial" w:hAnsi="Arial" w:cs="Arial"/>
          <w:sz w:val="24"/>
          <w:szCs w:val="24"/>
        </w:rPr>
        <w:t>ht</w:t>
      </w:r>
      <w:proofErr w:type="spellEnd"/>
      <w:r>
        <w:rPr>
          <w:rFonts w:ascii="Arial" w:hAnsi="Arial" w:cs="Arial"/>
          <w:sz w:val="24"/>
          <w:szCs w:val="24"/>
        </w:rPr>
        <w:t xml:space="preserve"> a los </w:t>
      </w:r>
      <w:r w:rsidR="00BE55EB">
        <w:rPr>
          <w:rFonts w:ascii="Arial" w:hAnsi="Arial" w:cs="Arial"/>
          <w:sz w:val="24"/>
          <w:szCs w:val="24"/>
        </w:rPr>
        <w:t xml:space="preserve">15 minutos de operación, </w:t>
      </w:r>
      <w:r>
        <w:rPr>
          <w:rFonts w:ascii="Arial" w:hAnsi="Arial" w:cs="Arial"/>
          <w:sz w:val="24"/>
          <w:szCs w:val="24"/>
        </w:rPr>
        <w:t xml:space="preserve">es la </w:t>
      </w:r>
      <w:r w:rsidR="004B5C9A">
        <w:rPr>
          <w:rFonts w:ascii="Arial" w:hAnsi="Arial" w:cs="Arial"/>
          <w:sz w:val="24"/>
          <w:szCs w:val="24"/>
        </w:rPr>
        <w:t>diferencia de alturas</w:t>
      </w:r>
      <w:r w:rsidR="00F80760">
        <w:rPr>
          <w:rFonts w:ascii="Arial" w:hAnsi="Arial" w:cs="Arial"/>
          <w:sz w:val="24"/>
          <w:szCs w:val="24"/>
        </w:rPr>
        <w:t xml:space="preserve"> que disminuye el nivel del etanol por conve</w:t>
      </w:r>
      <w:r w:rsidR="00BE55EB">
        <w:rPr>
          <w:rFonts w:ascii="Arial" w:hAnsi="Arial" w:cs="Arial"/>
          <w:sz w:val="24"/>
          <w:szCs w:val="24"/>
        </w:rPr>
        <w:t>cción</w:t>
      </w:r>
      <w:r w:rsidR="00F80760">
        <w:rPr>
          <w:rFonts w:ascii="Arial" w:hAnsi="Arial" w:cs="Arial"/>
          <w:sz w:val="24"/>
          <w:szCs w:val="24"/>
        </w:rPr>
        <w:t xml:space="preserve"> como lo muestra la Figura (12)</w:t>
      </w:r>
      <w:r w:rsidR="00BE55EB">
        <w:rPr>
          <w:rFonts w:ascii="Arial" w:hAnsi="Arial" w:cs="Arial"/>
          <w:sz w:val="24"/>
          <w:szCs w:val="24"/>
        </w:rPr>
        <w:t>.</w:t>
      </w:r>
    </w:p>
    <w:p w14:paraId="711C159F" w14:textId="77777777" w:rsidR="002C1C5C" w:rsidRDefault="002C1C5C" w:rsidP="002C1C5C">
      <w:pPr>
        <w:pStyle w:val="HTMLconformatoprevio"/>
        <w:shd w:val="clear" w:color="auto" w:fill="F8F9FA"/>
        <w:jc w:val="both"/>
      </w:pPr>
    </w:p>
    <w:p w14:paraId="12D31FDA" w14:textId="3348106D" w:rsidR="0072192A" w:rsidRPr="00BE55EB" w:rsidRDefault="00F80760" w:rsidP="00BE55EB">
      <w:pPr>
        <w:jc w:val="center"/>
        <w:rPr>
          <w:rFonts w:ascii="Arial" w:hAnsi="Arial" w:cs="Arial"/>
        </w:rPr>
      </w:pPr>
      <w:r>
        <w:rPr>
          <w:rFonts w:ascii="Arial" w:hAnsi="Arial" w:cs="Arial"/>
          <w:noProof/>
          <w:lang w:val="es-MX" w:eastAsia="es-MX"/>
        </w:rPr>
        <w:drawing>
          <wp:inline distT="0" distB="0" distL="0" distR="0" wp14:anchorId="77570428" wp14:editId="100C175E">
            <wp:extent cx="5173980" cy="2522220"/>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73980" cy="2522220"/>
                    </a:xfrm>
                    <a:prstGeom prst="rect">
                      <a:avLst/>
                    </a:prstGeom>
                    <a:noFill/>
                    <a:ln>
                      <a:noFill/>
                    </a:ln>
                  </pic:spPr>
                </pic:pic>
              </a:graphicData>
            </a:graphic>
          </wp:inline>
        </w:drawing>
      </w:r>
    </w:p>
    <w:p w14:paraId="7CA3BC02" w14:textId="777C7E11" w:rsidR="0072192A" w:rsidRPr="00BE55EB" w:rsidRDefault="00F80760" w:rsidP="00344704">
      <w:pPr>
        <w:jc w:val="both"/>
        <w:rPr>
          <w:rFonts w:ascii="Arial" w:hAnsi="Arial" w:cs="Arial"/>
          <w:iCs/>
          <w:color w:val="000000"/>
          <w:sz w:val="20"/>
          <w:szCs w:val="20"/>
        </w:rPr>
      </w:pPr>
      <w:r w:rsidRPr="00AA328F">
        <w:rPr>
          <w:rFonts w:ascii="Arial" w:hAnsi="Arial" w:cs="Arial"/>
          <w:b/>
          <w:iCs/>
          <w:color w:val="000000"/>
        </w:rPr>
        <w:t>Figura (12).</w:t>
      </w:r>
      <w:r>
        <w:rPr>
          <w:rFonts w:ascii="Arial" w:hAnsi="Arial" w:cs="Arial"/>
          <w:iCs/>
          <w:color w:val="000000"/>
        </w:rPr>
        <w:t xml:space="preserve"> </w:t>
      </w:r>
      <w:r w:rsidRPr="00BE55EB">
        <w:rPr>
          <w:rFonts w:ascii="Arial" w:hAnsi="Arial" w:cs="Arial"/>
          <w:iCs/>
          <w:color w:val="000000"/>
          <w:sz w:val="20"/>
          <w:szCs w:val="20"/>
        </w:rPr>
        <w:t xml:space="preserve">La celda de difusión-convección sólo considera la vaporización de la fase líquida del ETOH desde la </w:t>
      </w:r>
      <w:proofErr w:type="spellStart"/>
      <w:r w:rsidRPr="00BE55EB">
        <w:rPr>
          <w:rFonts w:ascii="Arial" w:hAnsi="Arial" w:cs="Arial"/>
          <w:iCs/>
          <w:color w:val="000000"/>
          <w:sz w:val="20"/>
          <w:szCs w:val="20"/>
        </w:rPr>
        <w:t>interfase</w:t>
      </w:r>
      <w:proofErr w:type="spellEnd"/>
      <w:r w:rsidRPr="00BE55EB">
        <w:rPr>
          <w:rFonts w:ascii="Arial" w:hAnsi="Arial" w:cs="Arial"/>
          <w:iCs/>
          <w:color w:val="000000"/>
          <w:sz w:val="20"/>
          <w:szCs w:val="20"/>
        </w:rPr>
        <w:t xml:space="preserve"> hacia el aire contenido en 2 cm de la celda</w:t>
      </w:r>
      <w:r w:rsidR="00BE55EB">
        <w:rPr>
          <w:rFonts w:ascii="Arial" w:hAnsi="Arial" w:cs="Arial"/>
          <w:iCs/>
          <w:color w:val="000000"/>
        </w:rPr>
        <w:t xml:space="preserve">. </w:t>
      </w:r>
      <w:r w:rsidR="00BE55EB" w:rsidRPr="00BE55EB">
        <w:rPr>
          <w:rFonts w:ascii="Arial" w:hAnsi="Arial" w:cs="Arial"/>
          <w:iCs/>
          <w:color w:val="000000"/>
          <w:sz w:val="20"/>
          <w:szCs w:val="20"/>
        </w:rPr>
        <w:t>Aquí no existe un perfil de fracciones molares debido a la formación de remolinos</w:t>
      </w:r>
      <w:r w:rsidR="00BE55EB">
        <w:rPr>
          <w:rFonts w:ascii="Arial" w:hAnsi="Arial" w:cs="Arial"/>
          <w:iCs/>
          <w:color w:val="000000"/>
          <w:sz w:val="20"/>
          <w:szCs w:val="20"/>
        </w:rPr>
        <w:t>.</w:t>
      </w:r>
      <w:r w:rsidRPr="00BE55EB">
        <w:rPr>
          <w:rFonts w:ascii="Arial" w:hAnsi="Arial" w:cs="Arial"/>
          <w:iCs/>
          <w:color w:val="000000"/>
          <w:sz w:val="20"/>
          <w:szCs w:val="20"/>
        </w:rPr>
        <w:t xml:space="preserve"> </w:t>
      </w:r>
    </w:p>
    <w:p w14:paraId="68D32936" w14:textId="07E0E991" w:rsidR="0072192A" w:rsidRDefault="0072192A" w:rsidP="00344704">
      <w:pPr>
        <w:jc w:val="both"/>
        <w:rPr>
          <w:rFonts w:ascii="Arial" w:hAnsi="Arial" w:cs="Arial"/>
          <w:iCs/>
          <w:color w:val="000000"/>
        </w:rPr>
      </w:pPr>
    </w:p>
    <w:p w14:paraId="5A6D1732" w14:textId="5A177CA2" w:rsidR="0072192A" w:rsidRDefault="00D73F02" w:rsidP="00344704">
      <w:pPr>
        <w:jc w:val="both"/>
        <w:rPr>
          <w:rFonts w:ascii="Arial" w:hAnsi="Arial" w:cs="Arial"/>
          <w:iCs/>
          <w:color w:val="000000"/>
        </w:rPr>
      </w:pPr>
      <w:r>
        <w:rPr>
          <w:rFonts w:ascii="Arial" w:hAnsi="Arial" w:cs="Arial"/>
          <w:iCs/>
          <w:color w:val="000000"/>
        </w:rPr>
        <w:t>Si mentalmente giramos</w:t>
      </w:r>
      <w:r w:rsidR="00BE55EB">
        <w:rPr>
          <w:rFonts w:ascii="Arial" w:hAnsi="Arial" w:cs="Arial"/>
          <w:iCs/>
          <w:color w:val="000000"/>
        </w:rPr>
        <w:t xml:space="preserve"> a</w:t>
      </w:r>
      <w:r>
        <w:rPr>
          <w:rFonts w:ascii="Arial" w:hAnsi="Arial" w:cs="Arial"/>
          <w:iCs/>
          <w:color w:val="000000"/>
        </w:rPr>
        <w:t xml:space="preserve"> </w:t>
      </w:r>
      <w:r w:rsidR="002C1C5C">
        <w:rPr>
          <w:rFonts w:ascii="Arial" w:hAnsi="Arial" w:cs="Arial"/>
          <w:iCs/>
          <w:color w:val="000000"/>
        </w:rPr>
        <w:t xml:space="preserve">la izquierda la Figura </w:t>
      </w:r>
      <w:r>
        <w:rPr>
          <w:rFonts w:ascii="Arial" w:hAnsi="Arial" w:cs="Arial"/>
          <w:iCs/>
          <w:color w:val="000000"/>
        </w:rPr>
        <w:t>12 se obtiene el esquema de la F</w:t>
      </w:r>
      <w:r w:rsidR="002C1C5C">
        <w:rPr>
          <w:rFonts w:ascii="Arial" w:hAnsi="Arial" w:cs="Arial"/>
          <w:iCs/>
          <w:color w:val="000000"/>
        </w:rPr>
        <w:t>igura (13)</w:t>
      </w:r>
    </w:p>
    <w:p w14:paraId="51C80FCD" w14:textId="2D4D4339" w:rsidR="002C1C5C" w:rsidRDefault="002C1C5C" w:rsidP="00BE55EB">
      <w:pPr>
        <w:ind w:right="8"/>
        <w:jc w:val="center"/>
        <w:rPr>
          <w:rFonts w:ascii="Arial" w:hAnsi="Arial" w:cs="Arial"/>
          <w:b/>
          <w:bCs/>
          <w:sz w:val="28"/>
          <w:szCs w:val="28"/>
        </w:rPr>
      </w:pPr>
      <w:r>
        <w:rPr>
          <w:rFonts w:ascii="Arial" w:hAnsi="Arial" w:cs="Arial"/>
          <w:b/>
          <w:bCs/>
          <w:noProof/>
          <w:sz w:val="28"/>
          <w:szCs w:val="28"/>
          <w:lang w:val="es-MX" w:eastAsia="es-MX"/>
        </w:rPr>
        <w:drawing>
          <wp:inline distT="0" distB="0" distL="0" distR="0" wp14:anchorId="144D9C05" wp14:editId="7D1CBF05">
            <wp:extent cx="3812102" cy="2834640"/>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50916" cy="2863502"/>
                    </a:xfrm>
                    <a:prstGeom prst="rect">
                      <a:avLst/>
                    </a:prstGeom>
                    <a:noFill/>
                    <a:ln>
                      <a:noFill/>
                    </a:ln>
                  </pic:spPr>
                </pic:pic>
              </a:graphicData>
            </a:graphic>
          </wp:inline>
        </w:drawing>
      </w:r>
    </w:p>
    <w:p w14:paraId="2682052D" w14:textId="071312CA" w:rsidR="00FB3777" w:rsidRPr="007A30BF" w:rsidRDefault="00F919CF" w:rsidP="007A30BF">
      <w:pPr>
        <w:pStyle w:val="HTMLconformatoprevio"/>
        <w:shd w:val="clear" w:color="auto" w:fill="F8F9FA"/>
        <w:jc w:val="both"/>
        <w:rPr>
          <w:rFonts w:ascii="Arial" w:hAnsi="Arial" w:cs="Arial"/>
          <w:color w:val="202124"/>
          <w:lang w:val="es-ES"/>
        </w:rPr>
      </w:pPr>
      <w:r>
        <w:rPr>
          <w:rStyle w:val="y2iqfc"/>
          <w:rFonts w:ascii="Arial" w:hAnsi="Arial" w:cs="Arial"/>
          <w:b/>
          <w:color w:val="202124"/>
          <w:sz w:val="24"/>
          <w:szCs w:val="24"/>
          <w:lang w:val="es-ES"/>
        </w:rPr>
        <w:t>Figura (13</w:t>
      </w:r>
      <w:r w:rsidR="002C1C5C" w:rsidRPr="004F3EFA">
        <w:rPr>
          <w:rStyle w:val="y2iqfc"/>
          <w:rFonts w:ascii="Arial" w:hAnsi="Arial" w:cs="Arial"/>
          <w:b/>
          <w:color w:val="202124"/>
          <w:sz w:val="24"/>
          <w:szCs w:val="24"/>
          <w:lang w:val="es-ES"/>
        </w:rPr>
        <w:t>)</w:t>
      </w:r>
      <w:r w:rsidR="002C1C5C" w:rsidRPr="00A60FCB">
        <w:rPr>
          <w:rStyle w:val="y2iqfc"/>
          <w:rFonts w:ascii="Arial" w:hAnsi="Arial" w:cs="Arial"/>
          <w:b/>
          <w:color w:val="202124"/>
          <w:lang w:val="es-ES"/>
        </w:rPr>
        <w:t>.</w:t>
      </w:r>
      <w:r w:rsidR="002C1C5C" w:rsidRPr="00A60FCB">
        <w:rPr>
          <w:rStyle w:val="y2iqfc"/>
          <w:rFonts w:ascii="Arial" w:hAnsi="Arial" w:cs="Arial"/>
          <w:color w:val="202124"/>
          <w:lang w:val="es-ES"/>
        </w:rPr>
        <w:t xml:space="preserve"> </w:t>
      </w:r>
      <w:r w:rsidR="002C1C5C" w:rsidRPr="006542E0">
        <w:rPr>
          <w:rStyle w:val="y2iqfc"/>
          <w:rFonts w:ascii="Arial" w:hAnsi="Arial" w:cs="Arial"/>
          <w:color w:val="202124"/>
          <w:sz w:val="24"/>
          <w:szCs w:val="24"/>
          <w:lang w:val="es-ES"/>
        </w:rPr>
        <w:t xml:space="preserve">La transferencia va de la </w:t>
      </w:r>
      <w:proofErr w:type="spellStart"/>
      <w:r w:rsidR="002C1C5C" w:rsidRPr="006542E0">
        <w:rPr>
          <w:rStyle w:val="y2iqfc"/>
          <w:rFonts w:ascii="Arial" w:hAnsi="Arial" w:cs="Arial"/>
          <w:color w:val="202124"/>
          <w:sz w:val="24"/>
          <w:szCs w:val="24"/>
          <w:lang w:val="es-ES"/>
        </w:rPr>
        <w:t>interfase</w:t>
      </w:r>
      <w:proofErr w:type="spellEnd"/>
      <w:r w:rsidR="002C1C5C" w:rsidRPr="006542E0">
        <w:rPr>
          <w:rStyle w:val="y2iqfc"/>
          <w:rFonts w:ascii="Arial" w:hAnsi="Arial" w:cs="Arial"/>
          <w:color w:val="202124"/>
          <w:sz w:val="24"/>
          <w:szCs w:val="24"/>
          <w:lang w:val="es-ES"/>
        </w:rPr>
        <w:t xml:space="preserve"> del líquido al aire por vaporizaciones del etanol, no se forma una </w:t>
      </w:r>
      <w:r w:rsidR="00A60FCB" w:rsidRPr="006542E0">
        <w:rPr>
          <w:rStyle w:val="y2iqfc"/>
          <w:rFonts w:ascii="Arial" w:hAnsi="Arial" w:cs="Arial"/>
          <w:color w:val="202124"/>
          <w:sz w:val="24"/>
          <w:szCs w:val="24"/>
          <w:lang w:val="es-ES"/>
        </w:rPr>
        <w:t>película del lado del líquido porque sólo hay un solo</w:t>
      </w:r>
      <w:r w:rsidR="007A30BF">
        <w:rPr>
          <w:rStyle w:val="y2iqfc"/>
          <w:rFonts w:ascii="Arial" w:hAnsi="Arial" w:cs="Arial"/>
          <w:color w:val="202124"/>
          <w:sz w:val="24"/>
          <w:szCs w:val="24"/>
          <w:lang w:val="es-ES"/>
        </w:rPr>
        <w:t xml:space="preserve"> componente.</w:t>
      </w:r>
    </w:p>
    <w:p w14:paraId="48F1A883" w14:textId="77777777" w:rsidR="00FB3777" w:rsidRDefault="00FB3777" w:rsidP="000F6549">
      <w:pPr>
        <w:ind w:right="8"/>
        <w:rPr>
          <w:rFonts w:ascii="Arial" w:hAnsi="Arial" w:cs="Arial"/>
          <w:b/>
          <w:bCs/>
        </w:rPr>
      </w:pPr>
    </w:p>
    <w:p w14:paraId="2F106427" w14:textId="650D43DF" w:rsidR="00C20932" w:rsidRPr="00FB3777" w:rsidRDefault="003A057D" w:rsidP="000F6549">
      <w:pPr>
        <w:ind w:right="8"/>
        <w:rPr>
          <w:rFonts w:ascii="Arial" w:hAnsi="Arial" w:cs="Arial"/>
          <w:b/>
          <w:vertAlign w:val="subscript"/>
        </w:rPr>
      </w:pPr>
      <w:r w:rsidRPr="00FB3777">
        <w:rPr>
          <w:rFonts w:ascii="Arial" w:hAnsi="Arial" w:cs="Arial"/>
          <w:b/>
          <w:bCs/>
        </w:rPr>
        <w:t>Anexo 10.3</w:t>
      </w:r>
      <w:r w:rsidR="000F6549" w:rsidRPr="00FB3777">
        <w:rPr>
          <w:rFonts w:ascii="Arial" w:hAnsi="Arial" w:cs="Arial"/>
          <w:b/>
          <w:bCs/>
        </w:rPr>
        <w:t xml:space="preserve"> </w:t>
      </w:r>
      <w:r w:rsidR="000F6549" w:rsidRPr="00FB3777">
        <w:rPr>
          <w:rFonts w:ascii="Arial" w:hAnsi="Arial" w:cs="Arial"/>
          <w:b/>
        </w:rPr>
        <w:t xml:space="preserve">Ecuaciones para calcular </w:t>
      </w:r>
      <w:r w:rsidR="00F919CF" w:rsidRPr="00FB3777">
        <w:rPr>
          <w:rFonts w:ascii="Arial" w:hAnsi="Arial" w:cs="Arial"/>
          <w:b/>
        </w:rPr>
        <w:t xml:space="preserve">las </w:t>
      </w:r>
      <w:r w:rsidR="000F6549" w:rsidRPr="00FB3777">
        <w:rPr>
          <w:rFonts w:ascii="Arial" w:hAnsi="Arial" w:cs="Arial"/>
          <w:b/>
        </w:rPr>
        <w:t xml:space="preserve">densidades, </w:t>
      </w:r>
      <w:r w:rsidR="006542E0" w:rsidRPr="00FB3777">
        <w:rPr>
          <w:rFonts w:ascii="Arial" w:hAnsi="Arial" w:cs="Arial"/>
          <w:b/>
        </w:rPr>
        <w:t xml:space="preserve">las </w:t>
      </w:r>
      <w:r w:rsidR="000F6549" w:rsidRPr="00FB3777">
        <w:rPr>
          <w:rFonts w:ascii="Arial" w:hAnsi="Arial" w:cs="Arial"/>
          <w:b/>
        </w:rPr>
        <w:t>presiones de vapor y el coeficiente de difusión D</w:t>
      </w:r>
      <w:r w:rsidR="000F6549" w:rsidRPr="00FB3777">
        <w:rPr>
          <w:rFonts w:ascii="Arial" w:hAnsi="Arial" w:cs="Arial"/>
          <w:b/>
          <w:vertAlign w:val="subscript"/>
        </w:rPr>
        <w:t>AB</w:t>
      </w:r>
    </w:p>
    <w:p w14:paraId="121C528D" w14:textId="498F27B2" w:rsidR="000F6549" w:rsidRPr="000F6549" w:rsidRDefault="000F6549" w:rsidP="000F6549">
      <w:pPr>
        <w:ind w:right="8"/>
        <w:rPr>
          <w:rFonts w:ascii="Arial" w:hAnsi="Arial" w:cs="Arial"/>
          <w:b/>
          <w:bCs/>
          <w:sz w:val="28"/>
          <w:szCs w:val="28"/>
        </w:rPr>
      </w:pPr>
    </w:p>
    <w:p w14:paraId="5996EEF7" w14:textId="59F0736B" w:rsidR="000F6549" w:rsidRPr="00FB3777" w:rsidRDefault="000F6549" w:rsidP="000047F9">
      <w:pPr>
        <w:rPr>
          <w:rFonts w:ascii="Arial" w:hAnsi="Arial" w:cs="Arial"/>
          <w:iCs/>
          <w:color w:val="000000"/>
        </w:rPr>
      </w:pPr>
      <w:r w:rsidRPr="00FB3777">
        <w:rPr>
          <w:rFonts w:ascii="Arial" w:hAnsi="Arial" w:cs="Arial"/>
          <w:iCs/>
          <w:color w:val="000000"/>
        </w:rPr>
        <w:t>Ecuación para calcular la densidad del etanol</w:t>
      </w:r>
      <w:r w:rsidR="005E3DDB" w:rsidRPr="00FB3777">
        <w:rPr>
          <w:rFonts w:ascii="Arial" w:hAnsi="Arial" w:cs="Arial"/>
          <w:iCs/>
          <w:color w:val="000000"/>
        </w:rPr>
        <w:t xml:space="preserve"> (en gramos/cm</w:t>
      </w:r>
      <w:r w:rsidR="005E3DDB" w:rsidRPr="00FB3777">
        <w:rPr>
          <w:rFonts w:ascii="Arial" w:hAnsi="Arial" w:cs="Arial"/>
          <w:iCs/>
          <w:color w:val="000000"/>
          <w:sz w:val="28"/>
          <w:szCs w:val="28"/>
          <w:vertAlign w:val="superscript"/>
        </w:rPr>
        <w:t>3</w:t>
      </w:r>
      <w:r w:rsidR="005E3DDB" w:rsidRPr="00FB3777">
        <w:rPr>
          <w:rFonts w:ascii="Arial" w:hAnsi="Arial" w:cs="Arial"/>
          <w:iCs/>
          <w:color w:val="000000"/>
        </w:rPr>
        <w:t>)</w:t>
      </w:r>
    </w:p>
    <w:p w14:paraId="7888C462" w14:textId="77777777" w:rsidR="005E3DDB" w:rsidRPr="005E3DDB" w:rsidRDefault="005E3DDB" w:rsidP="000047F9">
      <w:pPr>
        <w:rPr>
          <w:rFonts w:ascii="Arial" w:hAnsi="Arial" w:cs="Arial"/>
          <w:b/>
          <w:iCs/>
          <w:color w:val="000000"/>
        </w:rPr>
      </w:pPr>
    </w:p>
    <w:p w14:paraId="37D8D706" w14:textId="7F92B671" w:rsidR="000047F9" w:rsidRDefault="000047F9" w:rsidP="000047F9">
      <w:r>
        <w:rPr>
          <w:rFonts w:ascii="Arial" w:hAnsi="Arial" w:cs="Arial"/>
          <w:iCs/>
          <w:color w:val="000000"/>
        </w:rPr>
        <w:t>A</w:t>
      </w:r>
      <w:r>
        <w:t xml:space="preserve"> = 0.2657            B = 0.26395</w:t>
      </w:r>
    </w:p>
    <w:p w14:paraId="3A6E06CF" w14:textId="22E1C81E" w:rsidR="000047F9" w:rsidRPr="000047F9" w:rsidRDefault="000047F9" w:rsidP="000047F9">
      <w:r>
        <w:t>n = 0.23670           Tc = 516.25  °K</w:t>
      </w:r>
    </w:p>
    <w:p w14:paraId="63BAC0BA" w14:textId="0E808B53" w:rsidR="00344704" w:rsidRDefault="00344704" w:rsidP="00344704">
      <w:pPr>
        <w:jc w:val="both"/>
        <w:rPr>
          <w:rFonts w:ascii="Arial" w:hAnsi="Arial" w:cs="Arial"/>
          <w:iCs/>
          <w:color w:val="000000"/>
        </w:rPr>
      </w:pPr>
    </w:p>
    <w:p w14:paraId="2D83E014" w14:textId="32545C41" w:rsidR="00846597" w:rsidRDefault="000F6549" w:rsidP="002A25D7">
      <w:pPr>
        <w:shd w:val="clear" w:color="auto" w:fill="FFFFFF"/>
        <w:rPr>
          <w:rFonts w:ascii="Arial" w:hAnsi="Arial" w:cs="Arial"/>
          <w:b/>
          <w:bCs/>
          <w:color w:val="000000"/>
        </w:rPr>
      </w:pPr>
      <w:r w:rsidRPr="002241FD">
        <w:rPr>
          <w:position w:val="-16"/>
        </w:rPr>
        <w:object w:dxaOrig="2220" w:dyaOrig="740" w14:anchorId="7E056C8C">
          <v:shape id="_x0000_i1064" type="#_x0000_t75" style="width:114pt;height:36pt" o:ole="">
            <v:imagedata r:id="rId101" o:title=""/>
          </v:shape>
          <o:OLEObject Type="Embed" ProgID="Equation.DSMT4" ShapeID="_x0000_i1064" DrawAspect="Content" ObjectID="_1817755317" r:id="rId102"/>
        </w:object>
      </w:r>
      <w:r w:rsidR="005E3DDB">
        <w:t xml:space="preserve">       </w:t>
      </w:r>
      <w:r w:rsidR="00BB4A6A">
        <w:t>en g/cm</w:t>
      </w:r>
      <w:r w:rsidR="00BB4A6A" w:rsidRPr="00BB4A6A">
        <w:rPr>
          <w:sz w:val="32"/>
          <w:szCs w:val="32"/>
          <w:vertAlign w:val="superscript"/>
        </w:rPr>
        <w:t>3</w:t>
      </w:r>
      <w:r w:rsidR="005E3DDB">
        <w:t xml:space="preserve">    </w:t>
      </w:r>
    </w:p>
    <w:p w14:paraId="1591B205" w14:textId="75F2EB51" w:rsidR="00F6775F" w:rsidRDefault="00F6775F" w:rsidP="001E144D">
      <w:pPr>
        <w:pStyle w:val="Textoindependiente2"/>
        <w:spacing w:line="360" w:lineRule="auto"/>
        <w:rPr>
          <w:b/>
          <w:bCs/>
          <w:color w:val="000000"/>
        </w:rPr>
      </w:pPr>
    </w:p>
    <w:p w14:paraId="4179E433" w14:textId="79DA9602" w:rsidR="005E3DDB" w:rsidRDefault="001E144D" w:rsidP="001E144D">
      <w:pPr>
        <w:pStyle w:val="Textoindependiente2"/>
        <w:spacing w:line="360" w:lineRule="auto"/>
      </w:pPr>
      <w:r w:rsidRPr="00FB3777">
        <w:t>Ecuación para calcular la presión de vapor del etanol</w:t>
      </w:r>
      <w:r w:rsidR="007A117A" w:rsidRPr="00FB3777">
        <w:t xml:space="preserve"> en</w:t>
      </w:r>
      <w:r w:rsidR="005E3DDB" w:rsidRPr="00FB3777">
        <w:t xml:space="preserve"> (mm de Hg)</w:t>
      </w:r>
    </w:p>
    <w:p w14:paraId="51B9C48F" w14:textId="77777777" w:rsidR="00FB3777" w:rsidRPr="00FB3777" w:rsidRDefault="00FB3777" w:rsidP="001E144D">
      <w:pPr>
        <w:pStyle w:val="Textoindependiente2"/>
        <w:spacing w:line="360" w:lineRule="auto"/>
      </w:pPr>
    </w:p>
    <w:p w14:paraId="4F072240" w14:textId="7FBE456A" w:rsidR="001E144D" w:rsidRPr="005E3DDB" w:rsidRDefault="00D10577" w:rsidP="001E144D">
      <w:pPr>
        <w:pStyle w:val="Textoindependiente2"/>
        <w:spacing w:line="360" w:lineRule="auto"/>
        <w:rPr>
          <w:b/>
        </w:rPr>
      </w:pPr>
      <w:r>
        <w:rPr>
          <w:bCs/>
        </w:rPr>
        <w:t xml:space="preserve"> </w:t>
      </w:r>
      <w:r w:rsidR="001E144D" w:rsidRPr="006D6B0C">
        <w:rPr>
          <w:bCs/>
        </w:rPr>
        <w:t>Constantes</w:t>
      </w:r>
    </w:p>
    <w:p w14:paraId="5FB9DF65" w14:textId="77777777" w:rsidR="001E144D" w:rsidRDefault="001E144D" w:rsidP="001E144D">
      <w:pPr>
        <w:pStyle w:val="Textoindependiente2"/>
        <w:spacing w:line="360" w:lineRule="auto"/>
      </w:pPr>
      <w:r w:rsidRPr="006D6B0C">
        <w:t xml:space="preserve">      </w:t>
      </w:r>
      <w:r>
        <w:t xml:space="preserve">     </w:t>
      </w:r>
      <w:r w:rsidRPr="006D6B0C">
        <w:t>A =</w:t>
      </w:r>
      <w:r>
        <w:t xml:space="preserve"> 23.8442,  B = - 2.8642 x 10</w:t>
      </w:r>
      <w:r w:rsidRPr="00094F6C">
        <w:rPr>
          <w:vertAlign w:val="superscript"/>
        </w:rPr>
        <w:t>3</w:t>
      </w:r>
      <w:r w:rsidRPr="006D6B0C">
        <w:t xml:space="preserve">, </w:t>
      </w:r>
      <w:r>
        <w:t xml:space="preserve"> C = -5.0474,  D = 3.7448 x 10</w:t>
      </w:r>
      <w:r w:rsidRPr="006D6B0C">
        <w:t xml:space="preserve"> </w:t>
      </w:r>
      <w:r w:rsidRPr="00094F6C">
        <w:rPr>
          <w:vertAlign w:val="superscript"/>
        </w:rPr>
        <w:t>-11</w:t>
      </w:r>
      <w:r w:rsidRPr="006D6B0C">
        <w:t xml:space="preserve">, </w:t>
      </w:r>
    </w:p>
    <w:p w14:paraId="78BBFFFA" w14:textId="77777777" w:rsidR="001E144D" w:rsidRPr="006D6B0C" w:rsidRDefault="001E144D" w:rsidP="001E144D">
      <w:pPr>
        <w:pStyle w:val="Textoindependiente2"/>
        <w:spacing w:line="360" w:lineRule="auto"/>
      </w:pPr>
      <w:r>
        <w:t xml:space="preserve">            E = 2.7361 x 10 </w:t>
      </w:r>
      <w:r w:rsidRPr="00094F6C">
        <w:rPr>
          <w:vertAlign w:val="superscript"/>
        </w:rPr>
        <w:t>-</w:t>
      </w:r>
      <w:r>
        <w:rPr>
          <w:vertAlign w:val="superscript"/>
        </w:rPr>
        <w:t xml:space="preserve"> </w:t>
      </w:r>
      <w:r w:rsidRPr="00094F6C">
        <w:rPr>
          <w:vertAlign w:val="superscript"/>
        </w:rPr>
        <w:t>7</w:t>
      </w:r>
    </w:p>
    <w:p w14:paraId="764CD69F" w14:textId="0FA9B5E1" w:rsidR="008F563E" w:rsidRDefault="001E144D" w:rsidP="001E144D">
      <w:pPr>
        <w:pStyle w:val="Textoindependiente2"/>
        <w:spacing w:line="360" w:lineRule="auto"/>
        <w:jc w:val="left"/>
        <w:rPr>
          <w:bCs/>
        </w:rPr>
      </w:pPr>
      <w:r w:rsidRPr="006D6B0C">
        <w:rPr>
          <w:bCs/>
        </w:rPr>
        <w:t xml:space="preserve">       </w:t>
      </w:r>
      <w:r w:rsidR="008B2B33">
        <w:rPr>
          <w:bCs/>
        </w:rPr>
        <w:t xml:space="preserve"> </w:t>
      </w:r>
    </w:p>
    <w:p w14:paraId="2701A65A" w14:textId="63BF9F8B" w:rsidR="005E3DDB" w:rsidRDefault="00D10577" w:rsidP="001F2AE7">
      <w:pPr>
        <w:pStyle w:val="Textoindependiente2"/>
        <w:spacing w:line="360" w:lineRule="auto"/>
        <w:jc w:val="left"/>
      </w:pPr>
      <w:r>
        <w:rPr>
          <w:bCs/>
        </w:rPr>
        <w:t xml:space="preserve"> </w:t>
      </w:r>
      <w:r w:rsidR="005E3DDB" w:rsidRPr="006D6B0C">
        <w:object w:dxaOrig="4350" w:dyaOrig="750" w14:anchorId="1D2FC0DC">
          <v:shape id="_x0000_i1065" type="#_x0000_t75" style="width:4in;height:48pt" o:ole="">
            <v:imagedata r:id="rId103" o:title=""/>
          </v:shape>
          <o:OLEObject Type="Embed" ProgID="Mathcad" ShapeID="_x0000_i1065" DrawAspect="Content" ObjectID="_1817755318" r:id="rId104"/>
        </w:object>
      </w:r>
      <w:r w:rsidR="00BB4A6A">
        <w:t xml:space="preserve">en </w:t>
      </w:r>
      <w:proofErr w:type="spellStart"/>
      <w:r w:rsidR="00BB4A6A">
        <w:t>mmHg</w:t>
      </w:r>
      <w:proofErr w:type="spellEnd"/>
    </w:p>
    <w:p w14:paraId="6AE9F067" w14:textId="3B0F1F67" w:rsidR="00A60FCB" w:rsidRDefault="00A60FCB" w:rsidP="005E3DDB">
      <w:pPr>
        <w:pStyle w:val="Textoindependiente2"/>
        <w:jc w:val="left"/>
      </w:pPr>
    </w:p>
    <w:p w14:paraId="4E347ED8" w14:textId="4EF308CC" w:rsidR="00A60FCB" w:rsidRDefault="00A60FCB" w:rsidP="005E3DDB">
      <w:pPr>
        <w:pStyle w:val="Textoindependiente2"/>
        <w:jc w:val="left"/>
      </w:pPr>
    </w:p>
    <w:p w14:paraId="5CA55C44" w14:textId="77777777" w:rsidR="00A60FCB" w:rsidRDefault="00A60FCB" w:rsidP="005E3DDB">
      <w:pPr>
        <w:pStyle w:val="Textoindependiente2"/>
        <w:jc w:val="left"/>
        <w:rPr>
          <w:b/>
          <w:bCs/>
        </w:rPr>
      </w:pPr>
      <w:bookmarkStart w:id="0" w:name="_GoBack"/>
      <w:bookmarkEnd w:id="0"/>
    </w:p>
    <w:p w14:paraId="06A0C328" w14:textId="59C1ECDD" w:rsidR="00B02794" w:rsidRDefault="00063451" w:rsidP="005E3DDB">
      <w:pPr>
        <w:pStyle w:val="Textoindependiente2"/>
        <w:jc w:val="left"/>
        <w:rPr>
          <w:bCs/>
        </w:rPr>
      </w:pPr>
      <w:r w:rsidRPr="00FB3777">
        <w:rPr>
          <w:bCs/>
        </w:rPr>
        <w:t xml:space="preserve">Información </w:t>
      </w:r>
      <w:r w:rsidR="009E789A" w:rsidRPr="00FB3777">
        <w:rPr>
          <w:bCs/>
        </w:rPr>
        <w:t xml:space="preserve">para el cálculo del </w:t>
      </w:r>
      <w:r w:rsidRPr="00FB3777">
        <w:rPr>
          <w:bCs/>
        </w:rPr>
        <w:t>coeficiente de difusión D</w:t>
      </w:r>
      <w:r w:rsidRPr="00FB3777">
        <w:rPr>
          <w:bCs/>
          <w:vertAlign w:val="subscript"/>
        </w:rPr>
        <w:t>A</w:t>
      </w:r>
      <w:r w:rsidR="00B02794" w:rsidRPr="00FB3777">
        <w:rPr>
          <w:bCs/>
          <w:vertAlign w:val="subscript"/>
        </w:rPr>
        <w:t>B</w:t>
      </w:r>
      <w:r w:rsidR="00BB3624" w:rsidRPr="00FB3777">
        <w:rPr>
          <w:bCs/>
        </w:rPr>
        <w:t xml:space="preserve">, </w:t>
      </w:r>
      <w:r w:rsidR="005E3DDB" w:rsidRPr="00FB3777">
        <w:rPr>
          <w:bCs/>
        </w:rPr>
        <w:t xml:space="preserve">consultar la referencia </w:t>
      </w:r>
      <w:r w:rsidR="00BB3624" w:rsidRPr="00FB3777">
        <w:rPr>
          <w:bCs/>
        </w:rPr>
        <w:t>[4], página 16-21.</w:t>
      </w:r>
    </w:p>
    <w:p w14:paraId="7FA8C7D4" w14:textId="0906FF4A" w:rsidR="003402F8" w:rsidRDefault="003402F8" w:rsidP="005E3DDB">
      <w:pPr>
        <w:pStyle w:val="Textoindependiente2"/>
        <w:jc w:val="left"/>
        <w:rPr>
          <w:bCs/>
        </w:rPr>
      </w:pPr>
    </w:p>
    <w:p w14:paraId="0601789D" w14:textId="5F4C5FDC" w:rsidR="003539D2" w:rsidRDefault="00B63D2B" w:rsidP="00D26B68">
      <w:pPr>
        <w:pStyle w:val="Textoindependiente2"/>
        <w:spacing w:line="360" w:lineRule="auto"/>
        <w:jc w:val="center"/>
        <w:rPr>
          <w:b/>
          <w:bCs/>
        </w:rPr>
      </w:pPr>
      <w:r>
        <w:rPr>
          <w:b/>
          <w:bCs/>
          <w:noProof/>
          <w:lang w:val="es-MX" w:eastAsia="es-MX"/>
        </w:rPr>
        <w:drawing>
          <wp:inline distT="0" distB="0" distL="0" distR="0" wp14:anchorId="5F2F8D35" wp14:editId="2E2B2CE7">
            <wp:extent cx="5332423" cy="1668780"/>
            <wp:effectExtent l="0" t="0" r="1905" b="762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38427" cy="1670659"/>
                    </a:xfrm>
                    <a:prstGeom prst="rect">
                      <a:avLst/>
                    </a:prstGeom>
                    <a:noFill/>
                    <a:ln>
                      <a:noFill/>
                    </a:ln>
                  </pic:spPr>
                </pic:pic>
              </a:graphicData>
            </a:graphic>
          </wp:inline>
        </w:drawing>
      </w:r>
    </w:p>
    <w:p w14:paraId="10066A1E" w14:textId="7FCE6DCD" w:rsidR="00225F99" w:rsidRDefault="00225F99" w:rsidP="00225F99">
      <w:pPr>
        <w:pStyle w:val="Textoindependiente2"/>
        <w:spacing w:line="360" w:lineRule="auto"/>
        <w:jc w:val="left"/>
        <w:rPr>
          <w:b/>
          <w:bCs/>
        </w:rPr>
      </w:pPr>
      <w:r>
        <w:rPr>
          <w:b/>
          <w:bCs/>
          <w:noProof/>
          <w:lang w:val="es-MX" w:eastAsia="es-MX"/>
        </w:rPr>
        <w:drawing>
          <wp:inline distT="0" distB="0" distL="0" distR="0" wp14:anchorId="67A423F4" wp14:editId="79A310F5">
            <wp:extent cx="4171950" cy="5429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171950" cy="542925"/>
                    </a:xfrm>
                    <a:prstGeom prst="rect">
                      <a:avLst/>
                    </a:prstGeom>
                    <a:noFill/>
                    <a:ln>
                      <a:noFill/>
                    </a:ln>
                  </pic:spPr>
                </pic:pic>
              </a:graphicData>
            </a:graphic>
          </wp:inline>
        </w:drawing>
      </w:r>
    </w:p>
    <w:p w14:paraId="6D916AC6" w14:textId="4C143E9F" w:rsidR="003539D2" w:rsidRDefault="003539D2" w:rsidP="003539D2">
      <w:pPr>
        <w:pStyle w:val="Textoindependiente2"/>
        <w:spacing w:line="360" w:lineRule="auto"/>
        <w:rPr>
          <w:b/>
          <w:bCs/>
        </w:rPr>
      </w:pPr>
      <w:r>
        <w:rPr>
          <w:noProof/>
          <w:lang w:val="es-MX" w:eastAsia="es-MX"/>
        </w:rPr>
        <w:lastRenderedPageBreak/>
        <w:drawing>
          <wp:inline distT="0" distB="0" distL="0" distR="0" wp14:anchorId="24F01CEA" wp14:editId="2A92155A">
            <wp:extent cx="5362575" cy="2581275"/>
            <wp:effectExtent l="0" t="0" r="9525" b="9525"/>
            <wp:docPr id="27" name="Imagen 27"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Texto, Carta&#10;&#10;Descripción generada automáticament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62575" cy="2581275"/>
                    </a:xfrm>
                    <a:prstGeom prst="rect">
                      <a:avLst/>
                    </a:prstGeom>
                    <a:noFill/>
                    <a:ln>
                      <a:noFill/>
                    </a:ln>
                  </pic:spPr>
                </pic:pic>
              </a:graphicData>
            </a:graphic>
          </wp:inline>
        </w:drawing>
      </w:r>
    </w:p>
    <w:p w14:paraId="42FF5459" w14:textId="7952F911" w:rsidR="003539D2" w:rsidRDefault="003539D2" w:rsidP="003539D2">
      <w:r w:rsidRPr="00F76DA5">
        <w:rPr>
          <w:position w:val="-16"/>
        </w:rPr>
        <w:object w:dxaOrig="859" w:dyaOrig="420" w14:anchorId="5853A3B0">
          <v:shape id="_x0000_i1066" type="#_x0000_t75" style="width:42pt;height:24pt" o:ole="">
            <v:imagedata r:id="rId108" o:title=""/>
          </v:shape>
          <o:OLEObject Type="Embed" ProgID="Equation.DSMT4" ShapeID="_x0000_i1066" DrawAspect="Content" ObjectID="_1817755319" r:id="rId109"/>
        </w:object>
      </w:r>
      <w:r>
        <w:t>1.003 se calcula con la información de la tabla siguiente B-2</w:t>
      </w:r>
    </w:p>
    <w:p w14:paraId="667FCFE8" w14:textId="116D3B6E" w:rsidR="007038BE" w:rsidRDefault="007038BE" w:rsidP="003539D2"/>
    <w:p w14:paraId="57205FDA" w14:textId="100A08B6" w:rsidR="007038BE" w:rsidRPr="003539D2" w:rsidRDefault="007038BE" w:rsidP="003539D2">
      <w:pPr>
        <w:rPr>
          <w:noProof/>
        </w:rPr>
        <w:sectPr w:rsidR="007038BE" w:rsidRPr="003539D2">
          <w:pgSz w:w="12240" w:h="15840"/>
          <w:pgMar w:top="1418" w:right="1701" w:bottom="1418" w:left="1701" w:header="709" w:footer="709" w:gutter="0"/>
          <w:cols w:space="708"/>
          <w:docGrid w:linePitch="360"/>
        </w:sectPr>
      </w:pPr>
      <w:r>
        <w:rPr>
          <w:noProof/>
          <w:lang w:val="es-MX" w:eastAsia="es-MX"/>
        </w:rPr>
        <w:drawing>
          <wp:inline distT="0" distB="0" distL="0" distR="0" wp14:anchorId="6BFCF1C6" wp14:editId="61D439F4">
            <wp:extent cx="4899660" cy="4412258"/>
            <wp:effectExtent l="0" t="0" r="0" b="7620"/>
            <wp:docPr id="22" name="Imagen 2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Tabla&#10;&#10;Descripción generada automáticament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917208" cy="4428060"/>
                    </a:xfrm>
                    <a:prstGeom prst="rect">
                      <a:avLst/>
                    </a:prstGeom>
                    <a:noFill/>
                    <a:ln>
                      <a:noFill/>
                    </a:ln>
                  </pic:spPr>
                </pic:pic>
              </a:graphicData>
            </a:graphic>
          </wp:inline>
        </w:drawing>
      </w:r>
    </w:p>
    <w:p w14:paraId="374590B0" w14:textId="2C929A15" w:rsidR="00C76B1F" w:rsidRDefault="00C76B1F" w:rsidP="00917537">
      <w:pPr>
        <w:rPr>
          <w:rFonts w:ascii="Arial" w:hAnsi="Arial" w:cs="Arial"/>
        </w:rPr>
      </w:pPr>
    </w:p>
    <w:p w14:paraId="7C0D499B" w14:textId="0EE515DD" w:rsidR="00063451" w:rsidRDefault="00063451" w:rsidP="00917537">
      <w:pPr>
        <w:rPr>
          <w:rFonts w:ascii="Arial" w:hAnsi="Arial" w:cs="Arial"/>
        </w:rPr>
      </w:pPr>
      <w:r>
        <w:rPr>
          <w:noProof/>
          <w:lang w:val="es-MX" w:eastAsia="es-MX"/>
        </w:rPr>
        <w:drawing>
          <wp:inline distT="0" distB="0" distL="0" distR="0" wp14:anchorId="021F4E73" wp14:editId="4B192CFF">
            <wp:extent cx="4892040" cy="3175845"/>
            <wp:effectExtent l="0" t="0" r="3810" b="5715"/>
            <wp:docPr id="4" name="Imagen 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abla&#10;&#10;Descripción generada automáticament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12388" cy="3189055"/>
                    </a:xfrm>
                    <a:prstGeom prst="rect">
                      <a:avLst/>
                    </a:prstGeom>
                    <a:noFill/>
                    <a:ln>
                      <a:noFill/>
                    </a:ln>
                  </pic:spPr>
                </pic:pic>
              </a:graphicData>
            </a:graphic>
          </wp:inline>
        </w:drawing>
      </w:r>
    </w:p>
    <w:p w14:paraId="37EA789B" w14:textId="77777777" w:rsidR="00A87C48" w:rsidRPr="003402F8" w:rsidRDefault="00A87C48" w:rsidP="00063451">
      <w:pPr>
        <w:rPr>
          <w:rFonts w:ascii="Arial" w:hAnsi="Arial" w:cs="Arial"/>
        </w:rPr>
      </w:pPr>
    </w:p>
    <w:p w14:paraId="35C4704E" w14:textId="708EF8C4" w:rsidR="00063451" w:rsidRPr="003402F8" w:rsidRDefault="00063451" w:rsidP="00063451">
      <w:pPr>
        <w:rPr>
          <w:rFonts w:ascii="Arial" w:hAnsi="Arial" w:cs="Arial"/>
        </w:rPr>
      </w:pPr>
      <w:r w:rsidRPr="003402F8">
        <w:rPr>
          <w:rFonts w:ascii="Arial" w:hAnsi="Arial" w:cs="Arial"/>
        </w:rPr>
        <w:t>Para este ejemplo hay que interpolar</w:t>
      </w:r>
    </w:p>
    <w:p w14:paraId="4AC69BD8" w14:textId="77777777" w:rsidR="00A87C48" w:rsidRDefault="00A87C48" w:rsidP="00063451"/>
    <w:tbl>
      <w:tblPr>
        <w:tblStyle w:val="Tablaconcuadrcula"/>
        <w:tblW w:w="0" w:type="auto"/>
        <w:tblLook w:val="04A0" w:firstRow="1" w:lastRow="0" w:firstColumn="1" w:lastColumn="0" w:noHBand="0" w:noVBand="1"/>
      </w:tblPr>
      <w:tblGrid>
        <w:gridCol w:w="4414"/>
        <w:gridCol w:w="4414"/>
      </w:tblGrid>
      <w:tr w:rsidR="00063451" w14:paraId="775C40CF" w14:textId="77777777" w:rsidTr="00AB70C4">
        <w:tc>
          <w:tcPr>
            <w:tcW w:w="4414" w:type="dxa"/>
          </w:tcPr>
          <w:p w14:paraId="4C151ED3" w14:textId="77777777" w:rsidR="00063451" w:rsidRDefault="00063451" w:rsidP="00AB70C4">
            <w:r>
              <w:t>kT/eAB</w:t>
            </w:r>
          </w:p>
          <w:p w14:paraId="614C7139" w14:textId="77777777" w:rsidR="00063451" w:rsidRDefault="00063451" w:rsidP="00AB70C4">
            <w:r>
              <w:t>2.30</w:t>
            </w:r>
          </w:p>
          <w:p w14:paraId="4CA0791D" w14:textId="77777777" w:rsidR="00063451" w:rsidRDefault="00063451" w:rsidP="00AB70C4">
            <w:r>
              <w:t>2.40</w:t>
            </w:r>
          </w:p>
          <w:p w14:paraId="43532C78" w14:textId="77777777" w:rsidR="00063451" w:rsidRDefault="00063451" w:rsidP="00AB70C4">
            <w:r>
              <w:t>2.50</w:t>
            </w:r>
          </w:p>
          <w:p w14:paraId="68DDD6C0" w14:textId="77777777" w:rsidR="00063451" w:rsidRDefault="00063451" w:rsidP="00AB70C4">
            <w:r>
              <w:t>2.60</w:t>
            </w:r>
          </w:p>
        </w:tc>
        <w:tc>
          <w:tcPr>
            <w:tcW w:w="4414" w:type="dxa"/>
          </w:tcPr>
          <w:p w14:paraId="218477D1" w14:textId="77777777" w:rsidR="00063451" w:rsidRDefault="00063451" w:rsidP="00AB70C4">
            <w:r w:rsidRPr="00AE6E81">
              <w:rPr>
                <w:position w:val="-14"/>
              </w:rPr>
              <w:object w:dxaOrig="620" w:dyaOrig="380" w14:anchorId="383DCBE9">
                <v:shape id="_x0000_i1067" type="#_x0000_t75" style="width:30pt;height:18pt" o:ole="">
                  <v:imagedata r:id="rId112" o:title=""/>
                </v:shape>
                <o:OLEObject Type="Embed" ProgID="Equation.DSMT4" ShapeID="_x0000_i1067" DrawAspect="Content" ObjectID="_1817755320" r:id="rId113"/>
              </w:object>
            </w:r>
          </w:p>
          <w:p w14:paraId="71F54E43" w14:textId="77777777" w:rsidR="00063451" w:rsidRDefault="00063451" w:rsidP="00AB70C4">
            <w:r>
              <w:t>1.026</w:t>
            </w:r>
          </w:p>
          <w:p w14:paraId="6AC8492A" w14:textId="77777777" w:rsidR="00063451" w:rsidRDefault="00063451" w:rsidP="00AB70C4">
            <w:r>
              <w:t>1.012</w:t>
            </w:r>
          </w:p>
          <w:p w14:paraId="20ABAE98" w14:textId="77777777" w:rsidR="00063451" w:rsidRDefault="00063451" w:rsidP="00AB70C4">
            <w:r>
              <w:t>0.9996</w:t>
            </w:r>
          </w:p>
          <w:p w14:paraId="7555CB11" w14:textId="77777777" w:rsidR="00063451" w:rsidRDefault="00063451" w:rsidP="00AB70C4">
            <w:r>
              <w:t>0.9878</w:t>
            </w:r>
          </w:p>
        </w:tc>
      </w:tr>
    </w:tbl>
    <w:p w14:paraId="292F4C4C" w14:textId="77777777" w:rsidR="00063451" w:rsidRDefault="00063451" w:rsidP="00063451"/>
    <w:p w14:paraId="168EC645" w14:textId="77777777" w:rsidR="00063451" w:rsidRDefault="00063451" w:rsidP="00063451">
      <w:pPr>
        <w:framePr w:w="2621" w:h="255" w:wrap="auto" w:vAnchor="text" w:hAnchor="page" w:x="1786" w:y="1265"/>
        <w:autoSpaceDE w:val="0"/>
        <w:autoSpaceDN w:val="0"/>
        <w:adjustRightInd w:val="0"/>
        <w:rPr>
          <w:rFonts w:ascii="Arial" w:hAnsi="Arial" w:cs="Arial"/>
          <w:sz w:val="20"/>
          <w:szCs w:val="20"/>
        </w:rPr>
      </w:pPr>
      <w:r w:rsidRPr="00551A18">
        <w:rPr>
          <w:rFonts w:ascii="Arial" w:hAnsi="Arial" w:cs="Arial"/>
          <w:noProof/>
          <w:position w:val="-7"/>
          <w:sz w:val="20"/>
          <w:szCs w:val="20"/>
          <w:lang w:val="es-MX" w:eastAsia="es-MX"/>
        </w:rPr>
        <w:drawing>
          <wp:inline distT="0" distB="0" distL="0" distR="0" wp14:anchorId="32521F04" wp14:editId="137C9BFF">
            <wp:extent cx="561975" cy="161925"/>
            <wp:effectExtent l="0" t="0" r="9525"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61975" cy="161925"/>
                    </a:xfrm>
                    <a:prstGeom prst="rect">
                      <a:avLst/>
                    </a:prstGeom>
                    <a:noFill/>
                    <a:ln>
                      <a:noFill/>
                    </a:ln>
                  </pic:spPr>
                </pic:pic>
              </a:graphicData>
            </a:graphic>
          </wp:inline>
        </w:drawing>
      </w:r>
    </w:p>
    <w:p w14:paraId="50ECD633" w14:textId="77777777" w:rsidR="00531E44" w:rsidRDefault="00531E44" w:rsidP="00063451">
      <w:pPr>
        <w:framePr w:w="2621" w:h="255" w:wrap="auto" w:vAnchor="text" w:hAnchor="page" w:x="1786" w:y="1265"/>
        <w:autoSpaceDE w:val="0"/>
        <w:autoSpaceDN w:val="0"/>
        <w:adjustRightInd w:val="0"/>
        <w:rPr>
          <w:rFonts w:ascii="Arial" w:hAnsi="Arial" w:cs="Arial"/>
          <w:sz w:val="20"/>
          <w:szCs w:val="20"/>
        </w:rPr>
      </w:pPr>
    </w:p>
    <w:p w14:paraId="09A2FA4A" w14:textId="483B8324" w:rsidR="00531E44" w:rsidRDefault="00531E44" w:rsidP="00063451">
      <w:pPr>
        <w:framePr w:w="2621" w:h="255" w:wrap="auto" w:vAnchor="text" w:hAnchor="page" w:x="1786" w:y="1265"/>
        <w:autoSpaceDE w:val="0"/>
        <w:autoSpaceDN w:val="0"/>
        <w:adjustRightInd w:val="0"/>
        <w:rPr>
          <w:rFonts w:ascii="Arial" w:hAnsi="Arial" w:cs="Arial"/>
          <w:sz w:val="20"/>
          <w:szCs w:val="20"/>
        </w:rPr>
      </w:pPr>
      <w:r>
        <w:rPr>
          <w:rFonts w:ascii="Arial" w:hAnsi="Arial" w:cs="Arial"/>
          <w:sz w:val="20"/>
          <w:szCs w:val="20"/>
        </w:rPr>
        <w:t>Por lo tanto</w:t>
      </w:r>
    </w:p>
    <w:p w14:paraId="0913AE72" w14:textId="77777777" w:rsidR="00531E44" w:rsidRDefault="00531E44" w:rsidP="00063451">
      <w:pPr>
        <w:framePr w:w="2621" w:h="255" w:wrap="auto" w:vAnchor="text" w:hAnchor="page" w:x="1786" w:y="1265"/>
        <w:autoSpaceDE w:val="0"/>
        <w:autoSpaceDN w:val="0"/>
        <w:adjustRightInd w:val="0"/>
        <w:rPr>
          <w:rFonts w:ascii="Arial" w:hAnsi="Arial" w:cs="Arial"/>
          <w:sz w:val="20"/>
          <w:szCs w:val="20"/>
        </w:rPr>
      </w:pPr>
    </w:p>
    <w:p w14:paraId="58895A4B" w14:textId="25B15E18" w:rsidR="00531E44" w:rsidRPr="00551A18" w:rsidRDefault="00531E44" w:rsidP="00063451">
      <w:pPr>
        <w:framePr w:w="2621" w:h="255" w:wrap="auto" w:vAnchor="text" w:hAnchor="page" w:x="1786" w:y="1265"/>
        <w:autoSpaceDE w:val="0"/>
        <w:autoSpaceDN w:val="0"/>
        <w:adjustRightInd w:val="0"/>
        <w:rPr>
          <w:rFonts w:ascii="Arial" w:hAnsi="Arial" w:cs="Arial"/>
          <w:sz w:val="20"/>
          <w:szCs w:val="20"/>
        </w:rPr>
      </w:pPr>
      <w:r w:rsidRPr="00F76DA5">
        <w:rPr>
          <w:position w:val="-16"/>
        </w:rPr>
        <w:object w:dxaOrig="859" w:dyaOrig="420" w14:anchorId="2859E602">
          <v:shape id="_x0000_i1068" type="#_x0000_t75" style="width:42pt;height:24pt" o:ole="">
            <v:imagedata r:id="rId108" o:title=""/>
          </v:shape>
          <o:OLEObject Type="Embed" ProgID="Equation.DSMT4" ShapeID="_x0000_i1068" DrawAspect="Content" ObjectID="_1817755321" r:id="rId115"/>
        </w:object>
      </w:r>
      <w:r>
        <w:t>1.003</w:t>
      </w:r>
    </w:p>
    <w:p w14:paraId="7E59038E" w14:textId="55209543" w:rsidR="00063451" w:rsidRDefault="00063451" w:rsidP="00063451">
      <w:r w:rsidRPr="00551A18">
        <w:rPr>
          <w:rFonts w:ascii="Arial" w:hAnsi="Arial" w:cs="Arial"/>
          <w:noProof/>
          <w:position w:val="-7"/>
          <w:sz w:val="20"/>
          <w:szCs w:val="20"/>
          <w:lang w:val="es-MX" w:eastAsia="es-MX"/>
        </w:rPr>
        <w:drawing>
          <wp:inline distT="0" distB="0" distL="0" distR="0" wp14:anchorId="2E793A50" wp14:editId="7BBEDD22">
            <wp:extent cx="1924050" cy="2381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24050" cy="238125"/>
                    </a:xfrm>
                    <a:prstGeom prst="rect">
                      <a:avLst/>
                    </a:prstGeom>
                    <a:noFill/>
                    <a:ln>
                      <a:noFill/>
                    </a:ln>
                  </pic:spPr>
                </pic:pic>
              </a:graphicData>
            </a:graphic>
          </wp:inline>
        </w:drawing>
      </w:r>
    </w:p>
    <w:p w14:paraId="5E0B1690" w14:textId="77777777" w:rsidR="000E65FB" w:rsidRDefault="000E65FB" w:rsidP="00063451"/>
    <w:p w14:paraId="37EA4B28" w14:textId="77777777" w:rsidR="00063451" w:rsidRDefault="00063451" w:rsidP="00063451">
      <w:r>
        <w:rPr>
          <w:noProof/>
          <w:lang w:val="es-MX" w:eastAsia="es-MX"/>
        </w:rPr>
        <w:drawing>
          <wp:inline distT="0" distB="0" distL="0" distR="0" wp14:anchorId="64366BE4" wp14:editId="16D6047D">
            <wp:extent cx="3086100" cy="2162175"/>
            <wp:effectExtent l="0" t="0" r="0" b="9525"/>
            <wp:docPr id="35" name="Gráfico 35">
              <a:extLst xmlns:a="http://schemas.openxmlformats.org/drawingml/2006/main">
                <a:ext uri="{FF2B5EF4-FFF2-40B4-BE49-F238E27FC236}">
                  <a16:creationId xmlns:a16="http://schemas.microsoft.com/office/drawing/2014/main" id="{44651562-C618-4172-B0D9-D6C7E6DF29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14:paraId="05847F94" w14:textId="77777777" w:rsidR="00063451" w:rsidRPr="001E144D" w:rsidRDefault="00063451" w:rsidP="00917537">
      <w:pPr>
        <w:rPr>
          <w:rFonts w:ascii="Arial" w:hAnsi="Arial" w:cs="Arial"/>
        </w:rPr>
      </w:pPr>
    </w:p>
    <w:sectPr w:rsidR="00063451" w:rsidRPr="001E144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3D79"/>
    <w:multiLevelType w:val="hybridMultilevel"/>
    <w:tmpl w:val="D1368C2E"/>
    <w:lvl w:ilvl="0" w:tplc="7992745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03422E"/>
    <w:multiLevelType w:val="hybridMultilevel"/>
    <w:tmpl w:val="EBACBA30"/>
    <w:lvl w:ilvl="0" w:tplc="A0A42A1C">
      <w:start w:val="1"/>
      <w:numFmt w:val="lowerLetter"/>
      <w:lvlText w:val="(%1)"/>
      <w:lvlJc w:val="left"/>
      <w:pPr>
        <w:ind w:left="720" w:hanging="36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305E2D"/>
    <w:multiLevelType w:val="hybridMultilevel"/>
    <w:tmpl w:val="635C3A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BC4030"/>
    <w:multiLevelType w:val="hybridMultilevel"/>
    <w:tmpl w:val="539041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2C54A79"/>
    <w:multiLevelType w:val="hybridMultilevel"/>
    <w:tmpl w:val="6F0ED76E"/>
    <w:lvl w:ilvl="0" w:tplc="1DC8FF9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BC17B24"/>
    <w:multiLevelType w:val="hybridMultilevel"/>
    <w:tmpl w:val="E9EA4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FC21EBB"/>
    <w:multiLevelType w:val="hybridMultilevel"/>
    <w:tmpl w:val="0C986C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A6949F8"/>
    <w:multiLevelType w:val="hybridMultilevel"/>
    <w:tmpl w:val="1C2E7A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ADB2A59"/>
    <w:multiLevelType w:val="hybridMultilevel"/>
    <w:tmpl w:val="827083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B143489"/>
    <w:multiLevelType w:val="hybridMultilevel"/>
    <w:tmpl w:val="5B24F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B8C15BF"/>
    <w:multiLevelType w:val="hybridMultilevel"/>
    <w:tmpl w:val="30743866"/>
    <w:lvl w:ilvl="0" w:tplc="D9A88964">
      <w:start w:val="1"/>
      <w:numFmt w:val="decimal"/>
      <w:lvlText w:val="%1."/>
      <w:lvlJc w:val="left"/>
      <w:pPr>
        <w:ind w:left="888" w:hanging="360"/>
      </w:pPr>
      <w:rPr>
        <w:rFonts w:hint="default"/>
      </w:rPr>
    </w:lvl>
    <w:lvl w:ilvl="1" w:tplc="080A0019" w:tentative="1">
      <w:start w:val="1"/>
      <w:numFmt w:val="lowerLetter"/>
      <w:lvlText w:val="%2."/>
      <w:lvlJc w:val="left"/>
      <w:pPr>
        <w:ind w:left="1608" w:hanging="360"/>
      </w:pPr>
    </w:lvl>
    <w:lvl w:ilvl="2" w:tplc="080A001B" w:tentative="1">
      <w:start w:val="1"/>
      <w:numFmt w:val="lowerRoman"/>
      <w:lvlText w:val="%3."/>
      <w:lvlJc w:val="right"/>
      <w:pPr>
        <w:ind w:left="2328" w:hanging="180"/>
      </w:pPr>
    </w:lvl>
    <w:lvl w:ilvl="3" w:tplc="080A000F" w:tentative="1">
      <w:start w:val="1"/>
      <w:numFmt w:val="decimal"/>
      <w:lvlText w:val="%4."/>
      <w:lvlJc w:val="left"/>
      <w:pPr>
        <w:ind w:left="3048" w:hanging="360"/>
      </w:pPr>
    </w:lvl>
    <w:lvl w:ilvl="4" w:tplc="080A0019" w:tentative="1">
      <w:start w:val="1"/>
      <w:numFmt w:val="lowerLetter"/>
      <w:lvlText w:val="%5."/>
      <w:lvlJc w:val="left"/>
      <w:pPr>
        <w:ind w:left="3768" w:hanging="360"/>
      </w:pPr>
    </w:lvl>
    <w:lvl w:ilvl="5" w:tplc="080A001B" w:tentative="1">
      <w:start w:val="1"/>
      <w:numFmt w:val="lowerRoman"/>
      <w:lvlText w:val="%6."/>
      <w:lvlJc w:val="right"/>
      <w:pPr>
        <w:ind w:left="4488" w:hanging="180"/>
      </w:pPr>
    </w:lvl>
    <w:lvl w:ilvl="6" w:tplc="080A000F" w:tentative="1">
      <w:start w:val="1"/>
      <w:numFmt w:val="decimal"/>
      <w:lvlText w:val="%7."/>
      <w:lvlJc w:val="left"/>
      <w:pPr>
        <w:ind w:left="5208" w:hanging="360"/>
      </w:pPr>
    </w:lvl>
    <w:lvl w:ilvl="7" w:tplc="080A0019" w:tentative="1">
      <w:start w:val="1"/>
      <w:numFmt w:val="lowerLetter"/>
      <w:lvlText w:val="%8."/>
      <w:lvlJc w:val="left"/>
      <w:pPr>
        <w:ind w:left="5928" w:hanging="360"/>
      </w:pPr>
    </w:lvl>
    <w:lvl w:ilvl="8" w:tplc="080A001B" w:tentative="1">
      <w:start w:val="1"/>
      <w:numFmt w:val="lowerRoman"/>
      <w:lvlText w:val="%9."/>
      <w:lvlJc w:val="right"/>
      <w:pPr>
        <w:ind w:left="6648" w:hanging="180"/>
      </w:pPr>
    </w:lvl>
  </w:abstractNum>
  <w:abstractNum w:abstractNumId="11" w15:restartNumberingAfterBreak="0">
    <w:nsid w:val="70CA333C"/>
    <w:multiLevelType w:val="hybridMultilevel"/>
    <w:tmpl w:val="C192A93A"/>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C8F4B3E"/>
    <w:multiLevelType w:val="hybridMultilevel"/>
    <w:tmpl w:val="C5D2C2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1"/>
  </w:num>
  <w:num w:numId="3">
    <w:abstractNumId w:val="8"/>
  </w:num>
  <w:num w:numId="4">
    <w:abstractNumId w:val="1"/>
  </w:num>
  <w:num w:numId="5">
    <w:abstractNumId w:val="0"/>
  </w:num>
  <w:num w:numId="6">
    <w:abstractNumId w:val="7"/>
  </w:num>
  <w:num w:numId="7">
    <w:abstractNumId w:val="4"/>
  </w:num>
  <w:num w:numId="8">
    <w:abstractNumId w:val="10"/>
  </w:num>
  <w:num w:numId="9">
    <w:abstractNumId w:val="9"/>
  </w:num>
  <w:num w:numId="10">
    <w:abstractNumId w:val="3"/>
  </w:num>
  <w:num w:numId="11">
    <w:abstractNumId w:val="1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90"/>
    <w:rsid w:val="000047F9"/>
    <w:rsid w:val="0000710C"/>
    <w:rsid w:val="000166EF"/>
    <w:rsid w:val="00016A43"/>
    <w:rsid w:val="000171B2"/>
    <w:rsid w:val="00017D76"/>
    <w:rsid w:val="00025C90"/>
    <w:rsid w:val="00032112"/>
    <w:rsid w:val="000408CC"/>
    <w:rsid w:val="000468F8"/>
    <w:rsid w:val="00054300"/>
    <w:rsid w:val="000613AB"/>
    <w:rsid w:val="00063451"/>
    <w:rsid w:val="00063644"/>
    <w:rsid w:val="0006663B"/>
    <w:rsid w:val="000700B7"/>
    <w:rsid w:val="000714F8"/>
    <w:rsid w:val="000747F8"/>
    <w:rsid w:val="00074E86"/>
    <w:rsid w:val="00075742"/>
    <w:rsid w:val="00075870"/>
    <w:rsid w:val="00080D12"/>
    <w:rsid w:val="00081F29"/>
    <w:rsid w:val="00084BFB"/>
    <w:rsid w:val="00090C48"/>
    <w:rsid w:val="0009615A"/>
    <w:rsid w:val="000A286F"/>
    <w:rsid w:val="000A4E0D"/>
    <w:rsid w:val="000A661E"/>
    <w:rsid w:val="000A66CE"/>
    <w:rsid w:val="000B1BD8"/>
    <w:rsid w:val="000B26C5"/>
    <w:rsid w:val="000B385D"/>
    <w:rsid w:val="000B45F5"/>
    <w:rsid w:val="000C3FD9"/>
    <w:rsid w:val="000C554B"/>
    <w:rsid w:val="000C78E3"/>
    <w:rsid w:val="000D2216"/>
    <w:rsid w:val="000D2507"/>
    <w:rsid w:val="000D2C39"/>
    <w:rsid w:val="000D3C87"/>
    <w:rsid w:val="000D602C"/>
    <w:rsid w:val="000D751B"/>
    <w:rsid w:val="000E0664"/>
    <w:rsid w:val="000E2ACF"/>
    <w:rsid w:val="000E3A8F"/>
    <w:rsid w:val="000E4F23"/>
    <w:rsid w:val="000E65FB"/>
    <w:rsid w:val="000E78EE"/>
    <w:rsid w:val="000F2BA8"/>
    <w:rsid w:val="000F4416"/>
    <w:rsid w:val="000F6549"/>
    <w:rsid w:val="000F6C89"/>
    <w:rsid w:val="000F7785"/>
    <w:rsid w:val="00104E86"/>
    <w:rsid w:val="00105E7B"/>
    <w:rsid w:val="0010693F"/>
    <w:rsid w:val="001136DB"/>
    <w:rsid w:val="00114DDE"/>
    <w:rsid w:val="001175AC"/>
    <w:rsid w:val="001256BD"/>
    <w:rsid w:val="00127A35"/>
    <w:rsid w:val="00131109"/>
    <w:rsid w:val="00133698"/>
    <w:rsid w:val="00136A4A"/>
    <w:rsid w:val="00140C2F"/>
    <w:rsid w:val="00141AD3"/>
    <w:rsid w:val="00141CAD"/>
    <w:rsid w:val="001427E0"/>
    <w:rsid w:val="001429BA"/>
    <w:rsid w:val="001434B7"/>
    <w:rsid w:val="00145813"/>
    <w:rsid w:val="001477F9"/>
    <w:rsid w:val="00150EAC"/>
    <w:rsid w:val="00156274"/>
    <w:rsid w:val="001607E4"/>
    <w:rsid w:val="001637E8"/>
    <w:rsid w:val="00170140"/>
    <w:rsid w:val="001704F4"/>
    <w:rsid w:val="00172C4A"/>
    <w:rsid w:val="0017332C"/>
    <w:rsid w:val="00174919"/>
    <w:rsid w:val="00174A5B"/>
    <w:rsid w:val="001805AC"/>
    <w:rsid w:val="00181167"/>
    <w:rsid w:val="0018268D"/>
    <w:rsid w:val="001835D7"/>
    <w:rsid w:val="00185426"/>
    <w:rsid w:val="001949C8"/>
    <w:rsid w:val="001979BE"/>
    <w:rsid w:val="00197B52"/>
    <w:rsid w:val="00197C07"/>
    <w:rsid w:val="001A0DC3"/>
    <w:rsid w:val="001A3486"/>
    <w:rsid w:val="001B0989"/>
    <w:rsid w:val="001B199D"/>
    <w:rsid w:val="001B416F"/>
    <w:rsid w:val="001B527B"/>
    <w:rsid w:val="001B5EB2"/>
    <w:rsid w:val="001B674E"/>
    <w:rsid w:val="001B74DA"/>
    <w:rsid w:val="001C2234"/>
    <w:rsid w:val="001C7884"/>
    <w:rsid w:val="001D473A"/>
    <w:rsid w:val="001D6C59"/>
    <w:rsid w:val="001E144D"/>
    <w:rsid w:val="001E1518"/>
    <w:rsid w:val="001E39DF"/>
    <w:rsid w:val="001E3F0F"/>
    <w:rsid w:val="001E509C"/>
    <w:rsid w:val="001F1A5E"/>
    <w:rsid w:val="001F2AE7"/>
    <w:rsid w:val="001F2C4D"/>
    <w:rsid w:val="001F496F"/>
    <w:rsid w:val="00201BF9"/>
    <w:rsid w:val="002033BD"/>
    <w:rsid w:val="00203983"/>
    <w:rsid w:val="00206016"/>
    <w:rsid w:val="00213F2F"/>
    <w:rsid w:val="00215779"/>
    <w:rsid w:val="00216FBF"/>
    <w:rsid w:val="002248FA"/>
    <w:rsid w:val="00225F99"/>
    <w:rsid w:val="00226BC4"/>
    <w:rsid w:val="00227006"/>
    <w:rsid w:val="002273E2"/>
    <w:rsid w:val="00231180"/>
    <w:rsid w:val="00231A8D"/>
    <w:rsid w:val="00235910"/>
    <w:rsid w:val="002424D8"/>
    <w:rsid w:val="00244432"/>
    <w:rsid w:val="002447B4"/>
    <w:rsid w:val="002461D3"/>
    <w:rsid w:val="002462E7"/>
    <w:rsid w:val="00257A07"/>
    <w:rsid w:val="00261788"/>
    <w:rsid w:val="00262E97"/>
    <w:rsid w:val="00263398"/>
    <w:rsid w:val="00275265"/>
    <w:rsid w:val="00276723"/>
    <w:rsid w:val="002805F3"/>
    <w:rsid w:val="00284592"/>
    <w:rsid w:val="0028484B"/>
    <w:rsid w:val="0028494E"/>
    <w:rsid w:val="00285007"/>
    <w:rsid w:val="0028623D"/>
    <w:rsid w:val="002932BE"/>
    <w:rsid w:val="002944D3"/>
    <w:rsid w:val="00294562"/>
    <w:rsid w:val="00295609"/>
    <w:rsid w:val="002978BA"/>
    <w:rsid w:val="002A201C"/>
    <w:rsid w:val="002A21CD"/>
    <w:rsid w:val="002A25D7"/>
    <w:rsid w:val="002A2AF3"/>
    <w:rsid w:val="002A4BF3"/>
    <w:rsid w:val="002A5436"/>
    <w:rsid w:val="002B050B"/>
    <w:rsid w:val="002B3242"/>
    <w:rsid w:val="002B677A"/>
    <w:rsid w:val="002C0ED3"/>
    <w:rsid w:val="002C0F1C"/>
    <w:rsid w:val="002C1C5C"/>
    <w:rsid w:val="002D36F1"/>
    <w:rsid w:val="002D3C8C"/>
    <w:rsid w:val="002D3EB6"/>
    <w:rsid w:val="002D5B8E"/>
    <w:rsid w:val="002E1632"/>
    <w:rsid w:val="002E3C30"/>
    <w:rsid w:val="002E6A23"/>
    <w:rsid w:val="002F2D65"/>
    <w:rsid w:val="002F33CE"/>
    <w:rsid w:val="002F57AF"/>
    <w:rsid w:val="002F679F"/>
    <w:rsid w:val="002F6CE9"/>
    <w:rsid w:val="002F73E3"/>
    <w:rsid w:val="0030382F"/>
    <w:rsid w:val="00304383"/>
    <w:rsid w:val="0030569D"/>
    <w:rsid w:val="00306F2F"/>
    <w:rsid w:val="00311BC2"/>
    <w:rsid w:val="00312978"/>
    <w:rsid w:val="00314DEA"/>
    <w:rsid w:val="00325B99"/>
    <w:rsid w:val="0032709B"/>
    <w:rsid w:val="0033109C"/>
    <w:rsid w:val="00331E49"/>
    <w:rsid w:val="00332C92"/>
    <w:rsid w:val="003341B9"/>
    <w:rsid w:val="0033452B"/>
    <w:rsid w:val="003365BF"/>
    <w:rsid w:val="003402F8"/>
    <w:rsid w:val="003446FB"/>
    <w:rsid w:val="00344704"/>
    <w:rsid w:val="003473C1"/>
    <w:rsid w:val="0035136F"/>
    <w:rsid w:val="00351E07"/>
    <w:rsid w:val="003539D2"/>
    <w:rsid w:val="003559A0"/>
    <w:rsid w:val="003575B7"/>
    <w:rsid w:val="00364A03"/>
    <w:rsid w:val="003672DF"/>
    <w:rsid w:val="00367567"/>
    <w:rsid w:val="0037133C"/>
    <w:rsid w:val="00373FB2"/>
    <w:rsid w:val="00374A5B"/>
    <w:rsid w:val="00377D7A"/>
    <w:rsid w:val="00381C05"/>
    <w:rsid w:val="00385A97"/>
    <w:rsid w:val="0039779D"/>
    <w:rsid w:val="003A0163"/>
    <w:rsid w:val="003A057D"/>
    <w:rsid w:val="003A2B99"/>
    <w:rsid w:val="003A4381"/>
    <w:rsid w:val="003A572C"/>
    <w:rsid w:val="003A575F"/>
    <w:rsid w:val="003B0056"/>
    <w:rsid w:val="003B2E40"/>
    <w:rsid w:val="003B47F2"/>
    <w:rsid w:val="003C1BDC"/>
    <w:rsid w:val="003C2742"/>
    <w:rsid w:val="003C4361"/>
    <w:rsid w:val="003C5FF2"/>
    <w:rsid w:val="003C6BE6"/>
    <w:rsid w:val="003D0024"/>
    <w:rsid w:val="003D01E0"/>
    <w:rsid w:val="003D39AD"/>
    <w:rsid w:val="003D58C8"/>
    <w:rsid w:val="003D602D"/>
    <w:rsid w:val="003D63E8"/>
    <w:rsid w:val="003D7595"/>
    <w:rsid w:val="003E31EA"/>
    <w:rsid w:val="003E3FFC"/>
    <w:rsid w:val="003E55D5"/>
    <w:rsid w:val="003F37CD"/>
    <w:rsid w:val="003F43B2"/>
    <w:rsid w:val="003F62C4"/>
    <w:rsid w:val="003F7330"/>
    <w:rsid w:val="00401009"/>
    <w:rsid w:val="00402B2E"/>
    <w:rsid w:val="004038E9"/>
    <w:rsid w:val="004064DC"/>
    <w:rsid w:val="004079C3"/>
    <w:rsid w:val="00407CA1"/>
    <w:rsid w:val="00407F14"/>
    <w:rsid w:val="004111DE"/>
    <w:rsid w:val="00412B91"/>
    <w:rsid w:val="00415449"/>
    <w:rsid w:val="004262D0"/>
    <w:rsid w:val="00435702"/>
    <w:rsid w:val="00435743"/>
    <w:rsid w:val="00435A50"/>
    <w:rsid w:val="004416D8"/>
    <w:rsid w:val="00445F01"/>
    <w:rsid w:val="004468C3"/>
    <w:rsid w:val="00447DAB"/>
    <w:rsid w:val="004534C4"/>
    <w:rsid w:val="004541C8"/>
    <w:rsid w:val="0045700E"/>
    <w:rsid w:val="00460C3C"/>
    <w:rsid w:val="00462F18"/>
    <w:rsid w:val="0047188D"/>
    <w:rsid w:val="004752C9"/>
    <w:rsid w:val="004759F4"/>
    <w:rsid w:val="004807D8"/>
    <w:rsid w:val="004823DB"/>
    <w:rsid w:val="004854CC"/>
    <w:rsid w:val="00485E28"/>
    <w:rsid w:val="00486492"/>
    <w:rsid w:val="004903D8"/>
    <w:rsid w:val="0049041F"/>
    <w:rsid w:val="0049292D"/>
    <w:rsid w:val="00494E22"/>
    <w:rsid w:val="0049672D"/>
    <w:rsid w:val="0049759A"/>
    <w:rsid w:val="004A2C5F"/>
    <w:rsid w:val="004A72FB"/>
    <w:rsid w:val="004A7D53"/>
    <w:rsid w:val="004B0922"/>
    <w:rsid w:val="004B3F11"/>
    <w:rsid w:val="004B5C9A"/>
    <w:rsid w:val="004B6247"/>
    <w:rsid w:val="004C0544"/>
    <w:rsid w:val="004C1765"/>
    <w:rsid w:val="004C261D"/>
    <w:rsid w:val="004C2B9E"/>
    <w:rsid w:val="004C6B24"/>
    <w:rsid w:val="004C7C0A"/>
    <w:rsid w:val="004C7DD8"/>
    <w:rsid w:val="004D382F"/>
    <w:rsid w:val="004D7331"/>
    <w:rsid w:val="004D7A95"/>
    <w:rsid w:val="004E38CC"/>
    <w:rsid w:val="004E6D5A"/>
    <w:rsid w:val="004E784D"/>
    <w:rsid w:val="004F3EFA"/>
    <w:rsid w:val="004F46C9"/>
    <w:rsid w:val="004F4C02"/>
    <w:rsid w:val="004F7C6C"/>
    <w:rsid w:val="00500F19"/>
    <w:rsid w:val="00503500"/>
    <w:rsid w:val="005051A8"/>
    <w:rsid w:val="00506D23"/>
    <w:rsid w:val="00515964"/>
    <w:rsid w:val="00515E91"/>
    <w:rsid w:val="00520B3F"/>
    <w:rsid w:val="00525C08"/>
    <w:rsid w:val="00531E44"/>
    <w:rsid w:val="00532800"/>
    <w:rsid w:val="0053556C"/>
    <w:rsid w:val="005359CA"/>
    <w:rsid w:val="00536FBD"/>
    <w:rsid w:val="00541543"/>
    <w:rsid w:val="00542785"/>
    <w:rsid w:val="00542C57"/>
    <w:rsid w:val="00545BF9"/>
    <w:rsid w:val="005478D6"/>
    <w:rsid w:val="0055136F"/>
    <w:rsid w:val="005513FA"/>
    <w:rsid w:val="0055159E"/>
    <w:rsid w:val="0055262A"/>
    <w:rsid w:val="00552E67"/>
    <w:rsid w:val="0055765F"/>
    <w:rsid w:val="0055766D"/>
    <w:rsid w:val="00560EC3"/>
    <w:rsid w:val="005671B0"/>
    <w:rsid w:val="00570D8F"/>
    <w:rsid w:val="00570E30"/>
    <w:rsid w:val="00571124"/>
    <w:rsid w:val="00575AAE"/>
    <w:rsid w:val="00580263"/>
    <w:rsid w:val="0058399C"/>
    <w:rsid w:val="0058677C"/>
    <w:rsid w:val="00586C0E"/>
    <w:rsid w:val="00593FD2"/>
    <w:rsid w:val="00596819"/>
    <w:rsid w:val="0059686B"/>
    <w:rsid w:val="00596EF9"/>
    <w:rsid w:val="005A0649"/>
    <w:rsid w:val="005A31B2"/>
    <w:rsid w:val="005A5BAC"/>
    <w:rsid w:val="005A746D"/>
    <w:rsid w:val="005B0902"/>
    <w:rsid w:val="005B16BE"/>
    <w:rsid w:val="005B2667"/>
    <w:rsid w:val="005B2F1E"/>
    <w:rsid w:val="005B3409"/>
    <w:rsid w:val="005B3DB8"/>
    <w:rsid w:val="005B6819"/>
    <w:rsid w:val="005B7906"/>
    <w:rsid w:val="005C067A"/>
    <w:rsid w:val="005C1191"/>
    <w:rsid w:val="005C2A42"/>
    <w:rsid w:val="005C3D54"/>
    <w:rsid w:val="005C4E21"/>
    <w:rsid w:val="005C67B1"/>
    <w:rsid w:val="005C6F1C"/>
    <w:rsid w:val="005C73EF"/>
    <w:rsid w:val="005C7B53"/>
    <w:rsid w:val="005D4402"/>
    <w:rsid w:val="005D7F30"/>
    <w:rsid w:val="005E1720"/>
    <w:rsid w:val="005E2B13"/>
    <w:rsid w:val="005E3DDB"/>
    <w:rsid w:val="005E3E38"/>
    <w:rsid w:val="005E53BD"/>
    <w:rsid w:val="005E59E1"/>
    <w:rsid w:val="005E632B"/>
    <w:rsid w:val="005F0245"/>
    <w:rsid w:val="005F4BC1"/>
    <w:rsid w:val="006005FB"/>
    <w:rsid w:val="006018E6"/>
    <w:rsid w:val="00601958"/>
    <w:rsid w:val="00602DA1"/>
    <w:rsid w:val="00603409"/>
    <w:rsid w:val="00606F92"/>
    <w:rsid w:val="006114D1"/>
    <w:rsid w:val="00612667"/>
    <w:rsid w:val="0061596E"/>
    <w:rsid w:val="006171DF"/>
    <w:rsid w:val="006212D2"/>
    <w:rsid w:val="00622058"/>
    <w:rsid w:val="0062261A"/>
    <w:rsid w:val="006259C8"/>
    <w:rsid w:val="00630A98"/>
    <w:rsid w:val="00633E99"/>
    <w:rsid w:val="00635F93"/>
    <w:rsid w:val="0064372A"/>
    <w:rsid w:val="0065011F"/>
    <w:rsid w:val="006501B4"/>
    <w:rsid w:val="006542E0"/>
    <w:rsid w:val="0065587A"/>
    <w:rsid w:val="00661E26"/>
    <w:rsid w:val="00662F28"/>
    <w:rsid w:val="0067013B"/>
    <w:rsid w:val="00670B83"/>
    <w:rsid w:val="00671FDC"/>
    <w:rsid w:val="00675942"/>
    <w:rsid w:val="00676749"/>
    <w:rsid w:val="00677C63"/>
    <w:rsid w:val="00686CD2"/>
    <w:rsid w:val="00694580"/>
    <w:rsid w:val="00695227"/>
    <w:rsid w:val="00695D7B"/>
    <w:rsid w:val="006A1683"/>
    <w:rsid w:val="006A6154"/>
    <w:rsid w:val="006A7636"/>
    <w:rsid w:val="006B0396"/>
    <w:rsid w:val="006B0657"/>
    <w:rsid w:val="006B33D5"/>
    <w:rsid w:val="006B35C4"/>
    <w:rsid w:val="006C224D"/>
    <w:rsid w:val="006C4025"/>
    <w:rsid w:val="006C4B2E"/>
    <w:rsid w:val="006C5FF6"/>
    <w:rsid w:val="006D1377"/>
    <w:rsid w:val="006D24A6"/>
    <w:rsid w:val="006D256F"/>
    <w:rsid w:val="006D564C"/>
    <w:rsid w:val="006D65CE"/>
    <w:rsid w:val="006D7E84"/>
    <w:rsid w:val="006E0BD9"/>
    <w:rsid w:val="006E4C9B"/>
    <w:rsid w:val="006F58B2"/>
    <w:rsid w:val="007018B0"/>
    <w:rsid w:val="007038BE"/>
    <w:rsid w:val="0070566D"/>
    <w:rsid w:val="00712097"/>
    <w:rsid w:val="00714827"/>
    <w:rsid w:val="007179D5"/>
    <w:rsid w:val="00717ECC"/>
    <w:rsid w:val="00721759"/>
    <w:rsid w:val="0072192A"/>
    <w:rsid w:val="00721CC6"/>
    <w:rsid w:val="00723CAE"/>
    <w:rsid w:val="00725FF1"/>
    <w:rsid w:val="00726000"/>
    <w:rsid w:val="00727631"/>
    <w:rsid w:val="00731773"/>
    <w:rsid w:val="00735676"/>
    <w:rsid w:val="00735EDA"/>
    <w:rsid w:val="0074042C"/>
    <w:rsid w:val="00740602"/>
    <w:rsid w:val="0074215C"/>
    <w:rsid w:val="0074279B"/>
    <w:rsid w:val="00743E70"/>
    <w:rsid w:val="00744FB9"/>
    <w:rsid w:val="00751D98"/>
    <w:rsid w:val="00752A47"/>
    <w:rsid w:val="00761BAF"/>
    <w:rsid w:val="007647C4"/>
    <w:rsid w:val="0076491C"/>
    <w:rsid w:val="00766C17"/>
    <w:rsid w:val="00771158"/>
    <w:rsid w:val="00771510"/>
    <w:rsid w:val="00772FAB"/>
    <w:rsid w:val="007763F1"/>
    <w:rsid w:val="00782A71"/>
    <w:rsid w:val="00784327"/>
    <w:rsid w:val="00787DBE"/>
    <w:rsid w:val="00795CE2"/>
    <w:rsid w:val="007A0181"/>
    <w:rsid w:val="007A114E"/>
    <w:rsid w:val="007A117A"/>
    <w:rsid w:val="007A2954"/>
    <w:rsid w:val="007A30BF"/>
    <w:rsid w:val="007A467C"/>
    <w:rsid w:val="007B3259"/>
    <w:rsid w:val="007B498B"/>
    <w:rsid w:val="007B5FD8"/>
    <w:rsid w:val="007B65AA"/>
    <w:rsid w:val="007B7E73"/>
    <w:rsid w:val="007C2D15"/>
    <w:rsid w:val="007D733C"/>
    <w:rsid w:val="007E0625"/>
    <w:rsid w:val="007E5677"/>
    <w:rsid w:val="007E5F71"/>
    <w:rsid w:val="007E7664"/>
    <w:rsid w:val="007F08A0"/>
    <w:rsid w:val="007F61CB"/>
    <w:rsid w:val="007F666A"/>
    <w:rsid w:val="007F6D96"/>
    <w:rsid w:val="008042D2"/>
    <w:rsid w:val="0080472E"/>
    <w:rsid w:val="0080510D"/>
    <w:rsid w:val="008065C8"/>
    <w:rsid w:val="0080722C"/>
    <w:rsid w:val="00810C46"/>
    <w:rsid w:val="00813B59"/>
    <w:rsid w:val="008149E9"/>
    <w:rsid w:val="00815627"/>
    <w:rsid w:val="00820CEB"/>
    <w:rsid w:val="00824681"/>
    <w:rsid w:val="00825794"/>
    <w:rsid w:val="00825EC9"/>
    <w:rsid w:val="0082661C"/>
    <w:rsid w:val="00827DC4"/>
    <w:rsid w:val="00830CA4"/>
    <w:rsid w:val="00831E3F"/>
    <w:rsid w:val="00834449"/>
    <w:rsid w:val="008346F1"/>
    <w:rsid w:val="00835263"/>
    <w:rsid w:val="00837571"/>
    <w:rsid w:val="00837D08"/>
    <w:rsid w:val="00841028"/>
    <w:rsid w:val="008439D8"/>
    <w:rsid w:val="0084416E"/>
    <w:rsid w:val="00845433"/>
    <w:rsid w:val="00846597"/>
    <w:rsid w:val="00853F8B"/>
    <w:rsid w:val="00854778"/>
    <w:rsid w:val="00855114"/>
    <w:rsid w:val="00864F84"/>
    <w:rsid w:val="00865021"/>
    <w:rsid w:val="00866DB0"/>
    <w:rsid w:val="008673B9"/>
    <w:rsid w:val="00873CBD"/>
    <w:rsid w:val="00877188"/>
    <w:rsid w:val="00882510"/>
    <w:rsid w:val="0089249E"/>
    <w:rsid w:val="00892AAC"/>
    <w:rsid w:val="00892CA8"/>
    <w:rsid w:val="00896458"/>
    <w:rsid w:val="00896E34"/>
    <w:rsid w:val="008970D0"/>
    <w:rsid w:val="008A369D"/>
    <w:rsid w:val="008A4121"/>
    <w:rsid w:val="008A749D"/>
    <w:rsid w:val="008B2A5F"/>
    <w:rsid w:val="008B2B33"/>
    <w:rsid w:val="008B379A"/>
    <w:rsid w:val="008C317E"/>
    <w:rsid w:val="008D053D"/>
    <w:rsid w:val="008D25B8"/>
    <w:rsid w:val="008D694F"/>
    <w:rsid w:val="008D7B59"/>
    <w:rsid w:val="008E6DD3"/>
    <w:rsid w:val="008F1C92"/>
    <w:rsid w:val="008F2D65"/>
    <w:rsid w:val="008F4159"/>
    <w:rsid w:val="008F4D8F"/>
    <w:rsid w:val="008F563E"/>
    <w:rsid w:val="0090127B"/>
    <w:rsid w:val="00901D23"/>
    <w:rsid w:val="0090502B"/>
    <w:rsid w:val="009061BF"/>
    <w:rsid w:val="009107B1"/>
    <w:rsid w:val="00913747"/>
    <w:rsid w:val="009170DA"/>
    <w:rsid w:val="00917537"/>
    <w:rsid w:val="009203AA"/>
    <w:rsid w:val="009249D7"/>
    <w:rsid w:val="009257E8"/>
    <w:rsid w:val="00933533"/>
    <w:rsid w:val="00933CA8"/>
    <w:rsid w:val="00933D86"/>
    <w:rsid w:val="009340AD"/>
    <w:rsid w:val="009372AC"/>
    <w:rsid w:val="009401BB"/>
    <w:rsid w:val="009423D0"/>
    <w:rsid w:val="00942C50"/>
    <w:rsid w:val="009431AC"/>
    <w:rsid w:val="00943B3E"/>
    <w:rsid w:val="00950AB5"/>
    <w:rsid w:val="009567C2"/>
    <w:rsid w:val="0095796F"/>
    <w:rsid w:val="00960D2D"/>
    <w:rsid w:val="00962D38"/>
    <w:rsid w:val="00966F2B"/>
    <w:rsid w:val="00967F50"/>
    <w:rsid w:val="009740E9"/>
    <w:rsid w:val="009745FE"/>
    <w:rsid w:val="00975996"/>
    <w:rsid w:val="00977E2F"/>
    <w:rsid w:val="00981F28"/>
    <w:rsid w:val="00987761"/>
    <w:rsid w:val="009928E9"/>
    <w:rsid w:val="00996124"/>
    <w:rsid w:val="00996524"/>
    <w:rsid w:val="009A04FF"/>
    <w:rsid w:val="009A0BAE"/>
    <w:rsid w:val="009A1E76"/>
    <w:rsid w:val="009A510C"/>
    <w:rsid w:val="009A51BC"/>
    <w:rsid w:val="009B4E6E"/>
    <w:rsid w:val="009B571B"/>
    <w:rsid w:val="009B5CC3"/>
    <w:rsid w:val="009C02E5"/>
    <w:rsid w:val="009C1AF5"/>
    <w:rsid w:val="009C5BA3"/>
    <w:rsid w:val="009D481F"/>
    <w:rsid w:val="009E2E2E"/>
    <w:rsid w:val="009E6071"/>
    <w:rsid w:val="009E633E"/>
    <w:rsid w:val="009E789A"/>
    <w:rsid w:val="009E79DC"/>
    <w:rsid w:val="009E7F67"/>
    <w:rsid w:val="009F1E44"/>
    <w:rsid w:val="009F29A7"/>
    <w:rsid w:val="009F3003"/>
    <w:rsid w:val="009F5593"/>
    <w:rsid w:val="009F5995"/>
    <w:rsid w:val="00A01FD6"/>
    <w:rsid w:val="00A04B5A"/>
    <w:rsid w:val="00A04BC5"/>
    <w:rsid w:val="00A04BE8"/>
    <w:rsid w:val="00A063AC"/>
    <w:rsid w:val="00A135B1"/>
    <w:rsid w:val="00A16257"/>
    <w:rsid w:val="00A20580"/>
    <w:rsid w:val="00A21579"/>
    <w:rsid w:val="00A22011"/>
    <w:rsid w:val="00A224C5"/>
    <w:rsid w:val="00A26CF4"/>
    <w:rsid w:val="00A3298C"/>
    <w:rsid w:val="00A34A9E"/>
    <w:rsid w:val="00A34ED5"/>
    <w:rsid w:val="00A35D69"/>
    <w:rsid w:val="00A36AF5"/>
    <w:rsid w:val="00A40EFB"/>
    <w:rsid w:val="00A43E3E"/>
    <w:rsid w:val="00A53F11"/>
    <w:rsid w:val="00A5563F"/>
    <w:rsid w:val="00A60FCB"/>
    <w:rsid w:val="00A61D5B"/>
    <w:rsid w:val="00A62E78"/>
    <w:rsid w:val="00A72EDF"/>
    <w:rsid w:val="00A746FB"/>
    <w:rsid w:val="00A74979"/>
    <w:rsid w:val="00A77EA9"/>
    <w:rsid w:val="00A86821"/>
    <w:rsid w:val="00A87C48"/>
    <w:rsid w:val="00A92A43"/>
    <w:rsid w:val="00A94054"/>
    <w:rsid w:val="00AA1803"/>
    <w:rsid w:val="00AA2BD4"/>
    <w:rsid w:val="00AA328F"/>
    <w:rsid w:val="00AA4AA4"/>
    <w:rsid w:val="00AA6548"/>
    <w:rsid w:val="00AA69C4"/>
    <w:rsid w:val="00AB0F37"/>
    <w:rsid w:val="00AB1C90"/>
    <w:rsid w:val="00AB2229"/>
    <w:rsid w:val="00AB49C7"/>
    <w:rsid w:val="00AB5C5B"/>
    <w:rsid w:val="00AB70C4"/>
    <w:rsid w:val="00AC7DBC"/>
    <w:rsid w:val="00AD57A7"/>
    <w:rsid w:val="00AD6AFD"/>
    <w:rsid w:val="00AE1565"/>
    <w:rsid w:val="00AE2A35"/>
    <w:rsid w:val="00AE422F"/>
    <w:rsid w:val="00AE52A2"/>
    <w:rsid w:val="00AE57AD"/>
    <w:rsid w:val="00AF3C2A"/>
    <w:rsid w:val="00AF74D0"/>
    <w:rsid w:val="00AF7748"/>
    <w:rsid w:val="00AF7DB5"/>
    <w:rsid w:val="00B02794"/>
    <w:rsid w:val="00B04290"/>
    <w:rsid w:val="00B06EFA"/>
    <w:rsid w:val="00B07128"/>
    <w:rsid w:val="00B0770C"/>
    <w:rsid w:val="00B07C95"/>
    <w:rsid w:val="00B12300"/>
    <w:rsid w:val="00B135A1"/>
    <w:rsid w:val="00B17ADC"/>
    <w:rsid w:val="00B17B8A"/>
    <w:rsid w:val="00B22425"/>
    <w:rsid w:val="00B23C8C"/>
    <w:rsid w:val="00B27CEE"/>
    <w:rsid w:val="00B308D7"/>
    <w:rsid w:val="00B31938"/>
    <w:rsid w:val="00B32639"/>
    <w:rsid w:val="00B33C75"/>
    <w:rsid w:val="00B33CBF"/>
    <w:rsid w:val="00B33DCF"/>
    <w:rsid w:val="00B44BFB"/>
    <w:rsid w:val="00B46C3A"/>
    <w:rsid w:val="00B54CAF"/>
    <w:rsid w:val="00B62978"/>
    <w:rsid w:val="00B631AF"/>
    <w:rsid w:val="00B63D2B"/>
    <w:rsid w:val="00B6547F"/>
    <w:rsid w:val="00B66056"/>
    <w:rsid w:val="00B71199"/>
    <w:rsid w:val="00B71DB8"/>
    <w:rsid w:val="00B74E4C"/>
    <w:rsid w:val="00B81F47"/>
    <w:rsid w:val="00B83ACA"/>
    <w:rsid w:val="00B83B8E"/>
    <w:rsid w:val="00B849C2"/>
    <w:rsid w:val="00B84A4C"/>
    <w:rsid w:val="00B87FAB"/>
    <w:rsid w:val="00B91B12"/>
    <w:rsid w:val="00BA6015"/>
    <w:rsid w:val="00BA634C"/>
    <w:rsid w:val="00BB307E"/>
    <w:rsid w:val="00BB3624"/>
    <w:rsid w:val="00BB4A6A"/>
    <w:rsid w:val="00BC15AE"/>
    <w:rsid w:val="00BC2E04"/>
    <w:rsid w:val="00BC43BB"/>
    <w:rsid w:val="00BC7B84"/>
    <w:rsid w:val="00BD0384"/>
    <w:rsid w:val="00BD6C78"/>
    <w:rsid w:val="00BD7E5E"/>
    <w:rsid w:val="00BE4C58"/>
    <w:rsid w:val="00BE55EB"/>
    <w:rsid w:val="00BE6233"/>
    <w:rsid w:val="00BF260C"/>
    <w:rsid w:val="00BF2A69"/>
    <w:rsid w:val="00BF2AD6"/>
    <w:rsid w:val="00BF3F6B"/>
    <w:rsid w:val="00BF5112"/>
    <w:rsid w:val="00BF650D"/>
    <w:rsid w:val="00BF658B"/>
    <w:rsid w:val="00BF6E2A"/>
    <w:rsid w:val="00C00839"/>
    <w:rsid w:val="00C0288F"/>
    <w:rsid w:val="00C04655"/>
    <w:rsid w:val="00C04FF6"/>
    <w:rsid w:val="00C06C04"/>
    <w:rsid w:val="00C1069B"/>
    <w:rsid w:val="00C1230A"/>
    <w:rsid w:val="00C169CF"/>
    <w:rsid w:val="00C174AD"/>
    <w:rsid w:val="00C20932"/>
    <w:rsid w:val="00C20CBA"/>
    <w:rsid w:val="00C21D6E"/>
    <w:rsid w:val="00C22DB6"/>
    <w:rsid w:val="00C248EA"/>
    <w:rsid w:val="00C258DA"/>
    <w:rsid w:val="00C25B67"/>
    <w:rsid w:val="00C27BDD"/>
    <w:rsid w:val="00C27E5A"/>
    <w:rsid w:val="00C30206"/>
    <w:rsid w:val="00C31F64"/>
    <w:rsid w:val="00C33AA4"/>
    <w:rsid w:val="00C423ED"/>
    <w:rsid w:val="00C43561"/>
    <w:rsid w:val="00C4645C"/>
    <w:rsid w:val="00C53C32"/>
    <w:rsid w:val="00C54C06"/>
    <w:rsid w:val="00C55F52"/>
    <w:rsid w:val="00C64B8C"/>
    <w:rsid w:val="00C64F80"/>
    <w:rsid w:val="00C65922"/>
    <w:rsid w:val="00C663E0"/>
    <w:rsid w:val="00C66FC6"/>
    <w:rsid w:val="00C714C0"/>
    <w:rsid w:val="00C716CE"/>
    <w:rsid w:val="00C71DB0"/>
    <w:rsid w:val="00C72B83"/>
    <w:rsid w:val="00C755ED"/>
    <w:rsid w:val="00C75C3F"/>
    <w:rsid w:val="00C76B1F"/>
    <w:rsid w:val="00C76F07"/>
    <w:rsid w:val="00C7736A"/>
    <w:rsid w:val="00C77B44"/>
    <w:rsid w:val="00C828CE"/>
    <w:rsid w:val="00C82FB8"/>
    <w:rsid w:val="00C85207"/>
    <w:rsid w:val="00C9028E"/>
    <w:rsid w:val="00C910E4"/>
    <w:rsid w:val="00C913CC"/>
    <w:rsid w:val="00C92CC6"/>
    <w:rsid w:val="00C93A0E"/>
    <w:rsid w:val="00C95311"/>
    <w:rsid w:val="00C95989"/>
    <w:rsid w:val="00C968FA"/>
    <w:rsid w:val="00CA5FA0"/>
    <w:rsid w:val="00CA6EE1"/>
    <w:rsid w:val="00CA7C04"/>
    <w:rsid w:val="00CB0ECB"/>
    <w:rsid w:val="00CB1635"/>
    <w:rsid w:val="00CB2290"/>
    <w:rsid w:val="00CB2FCA"/>
    <w:rsid w:val="00CB3C2A"/>
    <w:rsid w:val="00CC0492"/>
    <w:rsid w:val="00CC06AB"/>
    <w:rsid w:val="00CC4907"/>
    <w:rsid w:val="00CC67B1"/>
    <w:rsid w:val="00CC6A89"/>
    <w:rsid w:val="00CD2236"/>
    <w:rsid w:val="00CD645B"/>
    <w:rsid w:val="00CD6768"/>
    <w:rsid w:val="00CD67E2"/>
    <w:rsid w:val="00CD6E5B"/>
    <w:rsid w:val="00CD7F05"/>
    <w:rsid w:val="00CE26A5"/>
    <w:rsid w:val="00CE5C10"/>
    <w:rsid w:val="00CE7235"/>
    <w:rsid w:val="00CF2D20"/>
    <w:rsid w:val="00D00975"/>
    <w:rsid w:val="00D02C0E"/>
    <w:rsid w:val="00D0343B"/>
    <w:rsid w:val="00D102F9"/>
    <w:rsid w:val="00D10577"/>
    <w:rsid w:val="00D13D6D"/>
    <w:rsid w:val="00D17ED2"/>
    <w:rsid w:val="00D210D7"/>
    <w:rsid w:val="00D241AA"/>
    <w:rsid w:val="00D26B68"/>
    <w:rsid w:val="00D276B8"/>
    <w:rsid w:val="00D33545"/>
    <w:rsid w:val="00D34658"/>
    <w:rsid w:val="00D41E34"/>
    <w:rsid w:val="00D446F4"/>
    <w:rsid w:val="00D44E95"/>
    <w:rsid w:val="00D45258"/>
    <w:rsid w:val="00D458AB"/>
    <w:rsid w:val="00D459AA"/>
    <w:rsid w:val="00D4757D"/>
    <w:rsid w:val="00D506C3"/>
    <w:rsid w:val="00D507C9"/>
    <w:rsid w:val="00D5295E"/>
    <w:rsid w:val="00D55652"/>
    <w:rsid w:val="00D60DCE"/>
    <w:rsid w:val="00D6193F"/>
    <w:rsid w:val="00D71CDE"/>
    <w:rsid w:val="00D73F02"/>
    <w:rsid w:val="00D75955"/>
    <w:rsid w:val="00D818AE"/>
    <w:rsid w:val="00D81B56"/>
    <w:rsid w:val="00D834AF"/>
    <w:rsid w:val="00D90F2A"/>
    <w:rsid w:val="00D923E1"/>
    <w:rsid w:val="00D92782"/>
    <w:rsid w:val="00D95336"/>
    <w:rsid w:val="00DA407C"/>
    <w:rsid w:val="00DB055A"/>
    <w:rsid w:val="00DB3774"/>
    <w:rsid w:val="00DB5808"/>
    <w:rsid w:val="00DB5D0D"/>
    <w:rsid w:val="00DB7BD9"/>
    <w:rsid w:val="00DC1BA5"/>
    <w:rsid w:val="00DC373A"/>
    <w:rsid w:val="00DC567F"/>
    <w:rsid w:val="00DC7DC7"/>
    <w:rsid w:val="00DD159E"/>
    <w:rsid w:val="00DD3334"/>
    <w:rsid w:val="00DD60B0"/>
    <w:rsid w:val="00DD6513"/>
    <w:rsid w:val="00DD7ABD"/>
    <w:rsid w:val="00DE197A"/>
    <w:rsid w:val="00DE4E04"/>
    <w:rsid w:val="00DE7960"/>
    <w:rsid w:val="00DF02DE"/>
    <w:rsid w:val="00DF0FF5"/>
    <w:rsid w:val="00DF18CC"/>
    <w:rsid w:val="00DF1D98"/>
    <w:rsid w:val="00DF293E"/>
    <w:rsid w:val="00DF620D"/>
    <w:rsid w:val="00DF62C2"/>
    <w:rsid w:val="00DF7D6F"/>
    <w:rsid w:val="00E00E4A"/>
    <w:rsid w:val="00E01C0A"/>
    <w:rsid w:val="00E027BB"/>
    <w:rsid w:val="00E0346D"/>
    <w:rsid w:val="00E05177"/>
    <w:rsid w:val="00E0608B"/>
    <w:rsid w:val="00E0665B"/>
    <w:rsid w:val="00E07A44"/>
    <w:rsid w:val="00E115F4"/>
    <w:rsid w:val="00E13309"/>
    <w:rsid w:val="00E14EEF"/>
    <w:rsid w:val="00E173E9"/>
    <w:rsid w:val="00E21954"/>
    <w:rsid w:val="00E264A3"/>
    <w:rsid w:val="00E31FF2"/>
    <w:rsid w:val="00E33B22"/>
    <w:rsid w:val="00E34AB2"/>
    <w:rsid w:val="00E34D2F"/>
    <w:rsid w:val="00E363C3"/>
    <w:rsid w:val="00E40852"/>
    <w:rsid w:val="00E44AC6"/>
    <w:rsid w:val="00E56FF3"/>
    <w:rsid w:val="00E62B31"/>
    <w:rsid w:val="00E63CD9"/>
    <w:rsid w:val="00E70806"/>
    <w:rsid w:val="00E7398B"/>
    <w:rsid w:val="00E76487"/>
    <w:rsid w:val="00E84AD2"/>
    <w:rsid w:val="00E90F09"/>
    <w:rsid w:val="00E91FD1"/>
    <w:rsid w:val="00E95996"/>
    <w:rsid w:val="00E96338"/>
    <w:rsid w:val="00E96C96"/>
    <w:rsid w:val="00EA0EE8"/>
    <w:rsid w:val="00EA575F"/>
    <w:rsid w:val="00EA5A40"/>
    <w:rsid w:val="00EA7171"/>
    <w:rsid w:val="00EB4B7A"/>
    <w:rsid w:val="00EB7E3D"/>
    <w:rsid w:val="00EC290B"/>
    <w:rsid w:val="00EC2D04"/>
    <w:rsid w:val="00EC4E0F"/>
    <w:rsid w:val="00EC6692"/>
    <w:rsid w:val="00EC6694"/>
    <w:rsid w:val="00EC6A28"/>
    <w:rsid w:val="00EC6B7C"/>
    <w:rsid w:val="00EC7E49"/>
    <w:rsid w:val="00ED0A4F"/>
    <w:rsid w:val="00EE1B84"/>
    <w:rsid w:val="00EE32EF"/>
    <w:rsid w:val="00EE5E6B"/>
    <w:rsid w:val="00EE73E0"/>
    <w:rsid w:val="00EF7C12"/>
    <w:rsid w:val="00F15094"/>
    <w:rsid w:val="00F2193F"/>
    <w:rsid w:val="00F2335A"/>
    <w:rsid w:val="00F276A4"/>
    <w:rsid w:val="00F342E5"/>
    <w:rsid w:val="00F35BC1"/>
    <w:rsid w:val="00F365D4"/>
    <w:rsid w:val="00F368A8"/>
    <w:rsid w:val="00F40792"/>
    <w:rsid w:val="00F42BE9"/>
    <w:rsid w:val="00F42D48"/>
    <w:rsid w:val="00F45AF1"/>
    <w:rsid w:val="00F47A84"/>
    <w:rsid w:val="00F5404C"/>
    <w:rsid w:val="00F575D8"/>
    <w:rsid w:val="00F6226D"/>
    <w:rsid w:val="00F633C6"/>
    <w:rsid w:val="00F637B1"/>
    <w:rsid w:val="00F64AFB"/>
    <w:rsid w:val="00F6537F"/>
    <w:rsid w:val="00F65C6D"/>
    <w:rsid w:val="00F67101"/>
    <w:rsid w:val="00F6775F"/>
    <w:rsid w:val="00F678EC"/>
    <w:rsid w:val="00F71AB3"/>
    <w:rsid w:val="00F72534"/>
    <w:rsid w:val="00F72F71"/>
    <w:rsid w:val="00F73734"/>
    <w:rsid w:val="00F80239"/>
    <w:rsid w:val="00F80760"/>
    <w:rsid w:val="00F81521"/>
    <w:rsid w:val="00F81B0A"/>
    <w:rsid w:val="00F82866"/>
    <w:rsid w:val="00F8328B"/>
    <w:rsid w:val="00F86B8B"/>
    <w:rsid w:val="00F86F06"/>
    <w:rsid w:val="00F9109F"/>
    <w:rsid w:val="00F9180A"/>
    <w:rsid w:val="00F919CF"/>
    <w:rsid w:val="00F91AFA"/>
    <w:rsid w:val="00F93A17"/>
    <w:rsid w:val="00F93B42"/>
    <w:rsid w:val="00F93D9F"/>
    <w:rsid w:val="00F94740"/>
    <w:rsid w:val="00F9515B"/>
    <w:rsid w:val="00FA19FE"/>
    <w:rsid w:val="00FA1C78"/>
    <w:rsid w:val="00FA2146"/>
    <w:rsid w:val="00FA225F"/>
    <w:rsid w:val="00FA2B49"/>
    <w:rsid w:val="00FA60C6"/>
    <w:rsid w:val="00FA6F44"/>
    <w:rsid w:val="00FB1DC1"/>
    <w:rsid w:val="00FB336F"/>
    <w:rsid w:val="00FB3777"/>
    <w:rsid w:val="00FB5EAA"/>
    <w:rsid w:val="00FB62C0"/>
    <w:rsid w:val="00FB6C6C"/>
    <w:rsid w:val="00FC0593"/>
    <w:rsid w:val="00FC4A84"/>
    <w:rsid w:val="00FC55EF"/>
    <w:rsid w:val="00FC7614"/>
    <w:rsid w:val="00FD1A11"/>
    <w:rsid w:val="00FD28D3"/>
    <w:rsid w:val="00FD30EB"/>
    <w:rsid w:val="00FD3279"/>
    <w:rsid w:val="00FD460E"/>
    <w:rsid w:val="00FD4E72"/>
    <w:rsid w:val="00FD547A"/>
    <w:rsid w:val="00FD57E3"/>
    <w:rsid w:val="00FD79F8"/>
    <w:rsid w:val="00FE08E1"/>
    <w:rsid w:val="00FE0907"/>
    <w:rsid w:val="00FE48A8"/>
    <w:rsid w:val="00FE58CC"/>
    <w:rsid w:val="00FF0D93"/>
    <w:rsid w:val="00FF0F90"/>
    <w:rsid w:val="00FF3294"/>
    <w:rsid w:val="00FF360B"/>
    <w:rsid w:val="00FF426D"/>
    <w:rsid w:val="00FF75FB"/>
    <w:rsid w:val="00FF7E04"/>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B4043E"/>
  <w15:chartTrackingRefBased/>
  <w15:docId w15:val="{C5F57965-2079-412E-B2F2-95BE7EF2F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29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341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C67B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qFormat/>
    <w:rsid w:val="00A62E78"/>
    <w:pPr>
      <w:keepNext/>
      <w:jc w:val="center"/>
      <w:outlineLvl w:val="4"/>
    </w:pPr>
    <w:rPr>
      <w:rFonts w:ascii="Arial" w:hAnsi="Arial" w:cs="Arial"/>
      <w:b/>
      <w:bCs/>
      <w:lang w:val="es-MX"/>
    </w:rPr>
  </w:style>
  <w:style w:type="paragraph" w:styleId="Ttulo9">
    <w:name w:val="heading 9"/>
    <w:basedOn w:val="Normal"/>
    <w:next w:val="Normal"/>
    <w:link w:val="Ttulo9Car"/>
    <w:uiPriority w:val="9"/>
    <w:semiHidden/>
    <w:unhideWhenUsed/>
    <w:qFormat/>
    <w:rsid w:val="003341B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unhideWhenUsed/>
    <w:rsid w:val="00A86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A86821"/>
    <w:rPr>
      <w:rFonts w:ascii="Courier New" w:eastAsia="Times New Roman" w:hAnsi="Courier New" w:cs="Courier New"/>
      <w:sz w:val="20"/>
      <w:szCs w:val="20"/>
      <w:lang w:eastAsia="es-MX"/>
    </w:rPr>
  </w:style>
  <w:style w:type="character" w:customStyle="1" w:styleId="y2iqfc">
    <w:name w:val="y2iqfc"/>
    <w:basedOn w:val="Fuentedeprrafopredeter"/>
    <w:rsid w:val="00A86821"/>
  </w:style>
  <w:style w:type="paragraph" w:customStyle="1" w:styleId="MTDisplayEquation1">
    <w:name w:val="MTDisplayEquation+1"/>
    <w:basedOn w:val="Normal"/>
    <w:next w:val="Normal"/>
    <w:uiPriority w:val="99"/>
    <w:rsid w:val="001607E4"/>
    <w:pPr>
      <w:autoSpaceDE w:val="0"/>
      <w:autoSpaceDN w:val="0"/>
      <w:adjustRightInd w:val="0"/>
    </w:pPr>
    <w:rPr>
      <w:rFonts w:eastAsiaTheme="minorHAnsi"/>
      <w:lang w:val="es-MX" w:eastAsia="en-US"/>
    </w:rPr>
  </w:style>
  <w:style w:type="paragraph" w:customStyle="1" w:styleId="Normal2">
    <w:name w:val="Normal+2"/>
    <w:basedOn w:val="Normal"/>
    <w:next w:val="Normal"/>
    <w:uiPriority w:val="99"/>
    <w:rsid w:val="0028623D"/>
    <w:pPr>
      <w:autoSpaceDE w:val="0"/>
      <w:autoSpaceDN w:val="0"/>
      <w:adjustRightInd w:val="0"/>
    </w:pPr>
    <w:rPr>
      <w:rFonts w:eastAsiaTheme="minorHAnsi"/>
      <w:lang w:val="es-MX" w:eastAsia="en-US"/>
    </w:rPr>
  </w:style>
  <w:style w:type="paragraph" w:customStyle="1" w:styleId="MTDisplayEquation3">
    <w:name w:val="MTDisplayEquation+3"/>
    <w:basedOn w:val="Normal"/>
    <w:next w:val="Normal"/>
    <w:uiPriority w:val="99"/>
    <w:rsid w:val="00FD1A11"/>
    <w:pPr>
      <w:autoSpaceDE w:val="0"/>
      <w:autoSpaceDN w:val="0"/>
      <w:adjustRightInd w:val="0"/>
    </w:pPr>
    <w:rPr>
      <w:rFonts w:eastAsiaTheme="minorHAnsi"/>
      <w:lang w:val="es-MX" w:eastAsia="en-US"/>
    </w:rPr>
  </w:style>
  <w:style w:type="paragraph" w:customStyle="1" w:styleId="Normal4">
    <w:name w:val="Normal+4"/>
    <w:basedOn w:val="Normal"/>
    <w:next w:val="Normal"/>
    <w:uiPriority w:val="99"/>
    <w:rsid w:val="00FD1A11"/>
    <w:pPr>
      <w:autoSpaceDE w:val="0"/>
      <w:autoSpaceDN w:val="0"/>
      <w:adjustRightInd w:val="0"/>
    </w:pPr>
    <w:rPr>
      <w:rFonts w:eastAsiaTheme="minorHAnsi"/>
      <w:lang w:val="es-MX" w:eastAsia="en-US"/>
    </w:rPr>
  </w:style>
  <w:style w:type="paragraph" w:customStyle="1" w:styleId="Ttulo23">
    <w:name w:val="Título 2+3"/>
    <w:basedOn w:val="Normal"/>
    <w:next w:val="Normal"/>
    <w:uiPriority w:val="99"/>
    <w:rsid w:val="00CD6768"/>
    <w:pPr>
      <w:autoSpaceDE w:val="0"/>
      <w:autoSpaceDN w:val="0"/>
      <w:adjustRightInd w:val="0"/>
    </w:pPr>
    <w:rPr>
      <w:rFonts w:eastAsiaTheme="minorHAnsi"/>
      <w:lang w:val="es-MX" w:eastAsia="en-US"/>
    </w:rPr>
  </w:style>
  <w:style w:type="character" w:styleId="Refdenotaalpie">
    <w:name w:val="footnote reference"/>
    <w:uiPriority w:val="99"/>
    <w:rsid w:val="00331E49"/>
    <w:rPr>
      <w:color w:val="000000"/>
      <w:sz w:val="16"/>
      <w:szCs w:val="16"/>
    </w:rPr>
  </w:style>
  <w:style w:type="table" w:styleId="Tablaconcuadrcula">
    <w:name w:val="Table Grid"/>
    <w:basedOn w:val="Tablanormal"/>
    <w:uiPriority w:val="39"/>
    <w:rsid w:val="00D71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A62E78"/>
    <w:rPr>
      <w:rFonts w:ascii="Arial" w:eastAsia="Times New Roman" w:hAnsi="Arial" w:cs="Arial"/>
      <w:b/>
      <w:bCs/>
      <w:sz w:val="24"/>
      <w:szCs w:val="24"/>
      <w:lang w:eastAsia="es-ES"/>
    </w:rPr>
  </w:style>
  <w:style w:type="paragraph" w:styleId="Textoindependiente2">
    <w:name w:val="Body Text 2"/>
    <w:basedOn w:val="Normal"/>
    <w:link w:val="Textoindependiente2Car"/>
    <w:rsid w:val="001E509C"/>
    <w:pPr>
      <w:jc w:val="both"/>
    </w:pPr>
    <w:rPr>
      <w:rFonts w:ascii="Arial" w:hAnsi="Arial" w:cs="Arial"/>
    </w:rPr>
  </w:style>
  <w:style w:type="character" w:customStyle="1" w:styleId="Textoindependiente2Car">
    <w:name w:val="Texto independiente 2 Car"/>
    <w:basedOn w:val="Fuentedeprrafopredeter"/>
    <w:link w:val="Textoindependiente2"/>
    <w:rsid w:val="001E509C"/>
    <w:rPr>
      <w:rFonts w:ascii="Arial" w:eastAsia="Times New Roman" w:hAnsi="Arial" w:cs="Arial"/>
      <w:sz w:val="24"/>
      <w:szCs w:val="24"/>
      <w:lang w:val="es-ES" w:eastAsia="es-ES"/>
    </w:rPr>
  </w:style>
  <w:style w:type="paragraph" w:styleId="Prrafodelista">
    <w:name w:val="List Paragraph"/>
    <w:basedOn w:val="Normal"/>
    <w:uiPriority w:val="34"/>
    <w:qFormat/>
    <w:rsid w:val="00DB5D0D"/>
    <w:pPr>
      <w:ind w:left="720"/>
      <w:contextualSpacing/>
    </w:pPr>
  </w:style>
  <w:style w:type="paragraph" w:styleId="Textoindependiente">
    <w:name w:val="Body Text"/>
    <w:basedOn w:val="Normal"/>
    <w:link w:val="TextoindependienteCar"/>
    <w:uiPriority w:val="99"/>
    <w:unhideWhenUsed/>
    <w:rsid w:val="00A94054"/>
    <w:pPr>
      <w:spacing w:after="120"/>
    </w:pPr>
  </w:style>
  <w:style w:type="character" w:customStyle="1" w:styleId="TextoindependienteCar">
    <w:name w:val="Texto independiente Car"/>
    <w:basedOn w:val="Fuentedeprrafopredeter"/>
    <w:link w:val="Textoindependiente"/>
    <w:uiPriority w:val="99"/>
    <w:rsid w:val="00A94054"/>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FA19FE"/>
    <w:pPr>
      <w:spacing w:after="120"/>
      <w:ind w:left="283"/>
    </w:pPr>
  </w:style>
  <w:style w:type="character" w:customStyle="1" w:styleId="SangradetextonormalCar">
    <w:name w:val="Sangría de texto normal Car"/>
    <w:basedOn w:val="Fuentedeprrafopredeter"/>
    <w:link w:val="Sangradetextonormal"/>
    <w:uiPriority w:val="99"/>
    <w:rsid w:val="00FA19FE"/>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semiHidden/>
    <w:unhideWhenUsed/>
    <w:rsid w:val="00FA19F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FA19FE"/>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uiPriority w:val="9"/>
    <w:semiHidden/>
    <w:rsid w:val="00CC67B1"/>
    <w:rPr>
      <w:rFonts w:asciiTheme="majorHAnsi" w:eastAsiaTheme="majorEastAsia" w:hAnsiTheme="majorHAnsi" w:cstheme="majorBidi"/>
      <w:color w:val="2F5496" w:themeColor="accent1" w:themeShade="BF"/>
      <w:sz w:val="26"/>
      <w:szCs w:val="26"/>
      <w:lang w:val="es-ES" w:eastAsia="es-ES"/>
    </w:rPr>
  </w:style>
  <w:style w:type="paragraph" w:styleId="Sinespaciado">
    <w:name w:val="No Spacing"/>
    <w:uiPriority w:val="1"/>
    <w:qFormat/>
    <w:rsid w:val="00542C57"/>
    <w:pPr>
      <w:spacing w:after="0"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3341B9"/>
    <w:rPr>
      <w:rFonts w:asciiTheme="majorHAnsi" w:eastAsiaTheme="majorEastAsia" w:hAnsiTheme="majorHAnsi" w:cstheme="majorBidi"/>
      <w:color w:val="2F5496" w:themeColor="accent1" w:themeShade="BF"/>
      <w:sz w:val="32"/>
      <w:szCs w:val="32"/>
      <w:lang w:val="es-ES" w:eastAsia="es-ES"/>
    </w:rPr>
  </w:style>
  <w:style w:type="character" w:customStyle="1" w:styleId="Ttulo9Car">
    <w:name w:val="Título 9 Car"/>
    <w:basedOn w:val="Fuentedeprrafopredeter"/>
    <w:link w:val="Ttulo9"/>
    <w:uiPriority w:val="9"/>
    <w:semiHidden/>
    <w:rsid w:val="003341B9"/>
    <w:rPr>
      <w:rFonts w:asciiTheme="majorHAnsi" w:eastAsiaTheme="majorEastAsia" w:hAnsiTheme="majorHAnsi" w:cstheme="majorBidi"/>
      <w:i/>
      <w:iCs/>
      <w:color w:val="272727" w:themeColor="text1" w:themeTint="D8"/>
      <w:sz w:val="21"/>
      <w:szCs w:val="21"/>
      <w:lang w:val="es-ES" w:eastAsia="es-ES"/>
    </w:rPr>
  </w:style>
  <w:style w:type="paragraph" w:styleId="Textodeglobo">
    <w:name w:val="Balloon Text"/>
    <w:basedOn w:val="Normal"/>
    <w:link w:val="TextodegloboCar"/>
    <w:uiPriority w:val="99"/>
    <w:semiHidden/>
    <w:unhideWhenUsed/>
    <w:rsid w:val="00FC761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7614"/>
    <w:rPr>
      <w:rFonts w:ascii="Segoe UI" w:eastAsia="Times New Roman" w:hAnsi="Segoe UI" w:cs="Segoe UI"/>
      <w:sz w:val="18"/>
      <w:szCs w:val="18"/>
      <w:lang w:val="es-ES" w:eastAsia="es-ES"/>
    </w:rPr>
  </w:style>
  <w:style w:type="character" w:styleId="Hipervnculo">
    <w:name w:val="Hyperlink"/>
    <w:basedOn w:val="Fuentedeprrafopredeter"/>
    <w:uiPriority w:val="99"/>
    <w:semiHidden/>
    <w:unhideWhenUsed/>
    <w:rsid w:val="004929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248501">
      <w:bodyDiv w:val="1"/>
      <w:marLeft w:val="0"/>
      <w:marRight w:val="0"/>
      <w:marTop w:val="0"/>
      <w:marBottom w:val="0"/>
      <w:divBdr>
        <w:top w:val="none" w:sz="0" w:space="0" w:color="auto"/>
        <w:left w:val="none" w:sz="0" w:space="0" w:color="auto"/>
        <w:bottom w:val="none" w:sz="0" w:space="0" w:color="auto"/>
        <w:right w:val="none" w:sz="0" w:space="0" w:color="auto"/>
      </w:divBdr>
    </w:div>
    <w:div w:id="451633415">
      <w:bodyDiv w:val="1"/>
      <w:marLeft w:val="0"/>
      <w:marRight w:val="0"/>
      <w:marTop w:val="0"/>
      <w:marBottom w:val="0"/>
      <w:divBdr>
        <w:top w:val="none" w:sz="0" w:space="0" w:color="auto"/>
        <w:left w:val="none" w:sz="0" w:space="0" w:color="auto"/>
        <w:bottom w:val="none" w:sz="0" w:space="0" w:color="auto"/>
        <w:right w:val="none" w:sz="0" w:space="0" w:color="auto"/>
      </w:divBdr>
    </w:div>
    <w:div w:id="69993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117" Type="http://schemas.openxmlformats.org/officeDocument/2006/relationships/chart" Target="charts/chart1.xml"/><Relationship Id="rId21" Type="http://schemas.openxmlformats.org/officeDocument/2006/relationships/oleObject" Target="embeddings/oleObject2.bin"/><Relationship Id="rId42" Type="http://schemas.openxmlformats.org/officeDocument/2006/relationships/oleObject" Target="embeddings/oleObject12.bin"/><Relationship Id="rId47" Type="http://schemas.openxmlformats.org/officeDocument/2006/relationships/oleObject" Target="embeddings/oleObject14.bin"/><Relationship Id="rId63" Type="http://schemas.openxmlformats.org/officeDocument/2006/relationships/oleObject" Target="embeddings/oleObject22.bin"/><Relationship Id="rId68" Type="http://schemas.openxmlformats.org/officeDocument/2006/relationships/image" Target="media/image39.png"/><Relationship Id="rId84" Type="http://schemas.openxmlformats.org/officeDocument/2006/relationships/oleObject" Target="embeddings/oleObject32.bin"/><Relationship Id="rId89" Type="http://schemas.openxmlformats.org/officeDocument/2006/relationships/image" Target="media/image50.wmf"/><Relationship Id="rId112" Type="http://schemas.openxmlformats.org/officeDocument/2006/relationships/image" Target="media/image65.wmf"/><Relationship Id="rId16" Type="http://schemas.openxmlformats.org/officeDocument/2006/relationships/image" Target="media/image11.png"/><Relationship Id="rId107" Type="http://schemas.openxmlformats.org/officeDocument/2006/relationships/image" Target="media/image61.png"/><Relationship Id="rId11" Type="http://schemas.openxmlformats.org/officeDocument/2006/relationships/image" Target="media/image6.png"/><Relationship Id="rId32" Type="http://schemas.openxmlformats.org/officeDocument/2006/relationships/image" Target="media/image21.wmf"/><Relationship Id="rId37" Type="http://schemas.openxmlformats.org/officeDocument/2006/relationships/oleObject" Target="embeddings/oleObject9.bin"/><Relationship Id="rId53" Type="http://schemas.openxmlformats.org/officeDocument/2006/relationships/oleObject" Target="embeddings/oleObject17.bin"/><Relationship Id="rId58" Type="http://schemas.openxmlformats.org/officeDocument/2006/relationships/image" Target="media/image34.wmf"/><Relationship Id="rId74" Type="http://schemas.openxmlformats.org/officeDocument/2006/relationships/oleObject" Target="embeddings/oleObject27.bin"/><Relationship Id="rId79" Type="http://schemas.openxmlformats.org/officeDocument/2006/relationships/image" Target="media/image45.wmf"/><Relationship Id="rId102" Type="http://schemas.openxmlformats.org/officeDocument/2006/relationships/oleObject" Target="embeddings/oleObject40.bin"/><Relationship Id="rId5" Type="http://schemas.openxmlformats.org/officeDocument/2006/relationships/webSettings" Target="webSettings.xml"/><Relationship Id="rId90" Type="http://schemas.openxmlformats.org/officeDocument/2006/relationships/oleObject" Target="embeddings/oleObject35.bin"/><Relationship Id="rId95" Type="http://schemas.openxmlformats.org/officeDocument/2006/relationships/image" Target="media/image53.wmf"/><Relationship Id="rId22" Type="http://schemas.openxmlformats.org/officeDocument/2006/relationships/image" Target="media/image15.wmf"/><Relationship Id="rId27" Type="http://schemas.openxmlformats.org/officeDocument/2006/relationships/oleObject" Target="embeddings/oleObject5.bin"/><Relationship Id="rId43" Type="http://schemas.openxmlformats.org/officeDocument/2006/relationships/image" Target="media/image26.wmf"/><Relationship Id="rId48" Type="http://schemas.openxmlformats.org/officeDocument/2006/relationships/image" Target="media/image29.png"/><Relationship Id="rId64" Type="http://schemas.openxmlformats.org/officeDocument/2006/relationships/image" Target="media/image37.wmf"/><Relationship Id="rId69" Type="http://schemas.openxmlformats.org/officeDocument/2006/relationships/image" Target="media/image40.wmf"/><Relationship Id="rId113" Type="http://schemas.openxmlformats.org/officeDocument/2006/relationships/oleObject" Target="embeddings/oleObject43.bin"/><Relationship Id="rId118" Type="http://schemas.openxmlformats.org/officeDocument/2006/relationships/fontTable" Target="fontTable.xml"/><Relationship Id="rId80" Type="http://schemas.openxmlformats.org/officeDocument/2006/relationships/oleObject" Target="embeddings/oleObject30.bin"/><Relationship Id="rId85" Type="http://schemas.openxmlformats.org/officeDocument/2006/relationships/image" Target="media/image48.wmf"/><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oleObject" Target="embeddings/oleObject7.bin"/><Relationship Id="rId38" Type="http://schemas.openxmlformats.org/officeDocument/2006/relationships/image" Target="media/image24.wmf"/><Relationship Id="rId59" Type="http://schemas.openxmlformats.org/officeDocument/2006/relationships/oleObject" Target="embeddings/oleObject20.bin"/><Relationship Id="rId103" Type="http://schemas.openxmlformats.org/officeDocument/2006/relationships/image" Target="media/image58.wmf"/><Relationship Id="rId108" Type="http://schemas.openxmlformats.org/officeDocument/2006/relationships/image" Target="media/image62.wmf"/><Relationship Id="rId54" Type="http://schemas.openxmlformats.org/officeDocument/2006/relationships/image" Target="media/image32.wmf"/><Relationship Id="rId70" Type="http://schemas.openxmlformats.org/officeDocument/2006/relationships/oleObject" Target="embeddings/oleObject25.bin"/><Relationship Id="rId75" Type="http://schemas.openxmlformats.org/officeDocument/2006/relationships/image" Target="media/image43.wmf"/><Relationship Id="rId91" Type="http://schemas.openxmlformats.org/officeDocument/2006/relationships/image" Target="media/image51.wmf"/><Relationship Id="rId96"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oleObject" Target="embeddings/oleObject3.bin"/><Relationship Id="rId28" Type="http://schemas.openxmlformats.org/officeDocument/2006/relationships/image" Target="media/image18.wmf"/><Relationship Id="rId49" Type="http://schemas.openxmlformats.org/officeDocument/2006/relationships/oleObject" Target="embeddings/oleObject15.bin"/><Relationship Id="rId114" Type="http://schemas.openxmlformats.org/officeDocument/2006/relationships/image" Target="media/image66.wmf"/><Relationship Id="rId119"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0.png"/><Relationship Id="rId44" Type="http://schemas.openxmlformats.org/officeDocument/2006/relationships/oleObject" Target="embeddings/oleObject13.bin"/><Relationship Id="rId52" Type="http://schemas.openxmlformats.org/officeDocument/2006/relationships/image" Target="media/image31.wmf"/><Relationship Id="rId60" Type="http://schemas.openxmlformats.org/officeDocument/2006/relationships/image" Target="media/image35.wmf"/><Relationship Id="rId65" Type="http://schemas.openxmlformats.org/officeDocument/2006/relationships/oleObject" Target="embeddings/oleObject23.bin"/><Relationship Id="rId73" Type="http://schemas.openxmlformats.org/officeDocument/2006/relationships/image" Target="media/image42.wmf"/><Relationship Id="rId78" Type="http://schemas.openxmlformats.org/officeDocument/2006/relationships/oleObject" Target="embeddings/oleObject29.bin"/><Relationship Id="rId81" Type="http://schemas.openxmlformats.org/officeDocument/2006/relationships/image" Target="media/image46.wmf"/><Relationship Id="rId86" Type="http://schemas.openxmlformats.org/officeDocument/2006/relationships/oleObject" Target="embeddings/oleObject33.bin"/><Relationship Id="rId94" Type="http://schemas.openxmlformats.org/officeDocument/2006/relationships/oleObject" Target="embeddings/oleObject37.bin"/><Relationship Id="rId99" Type="http://schemas.openxmlformats.org/officeDocument/2006/relationships/image" Target="media/image55.png"/><Relationship Id="rId101" Type="http://schemas.openxmlformats.org/officeDocument/2006/relationships/image" Target="media/image57.wmf"/><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wmf"/><Relationship Id="rId39" Type="http://schemas.openxmlformats.org/officeDocument/2006/relationships/oleObject" Target="embeddings/oleObject10.bin"/><Relationship Id="rId109" Type="http://schemas.openxmlformats.org/officeDocument/2006/relationships/oleObject" Target="embeddings/oleObject42.bin"/><Relationship Id="rId34" Type="http://schemas.openxmlformats.org/officeDocument/2006/relationships/image" Target="media/image22.wmf"/><Relationship Id="rId50" Type="http://schemas.openxmlformats.org/officeDocument/2006/relationships/image" Target="media/image30.png"/><Relationship Id="rId55" Type="http://schemas.openxmlformats.org/officeDocument/2006/relationships/oleObject" Target="embeddings/oleObject18.bin"/><Relationship Id="rId76" Type="http://schemas.openxmlformats.org/officeDocument/2006/relationships/oleObject" Target="embeddings/oleObject28.bin"/><Relationship Id="rId97" Type="http://schemas.openxmlformats.org/officeDocument/2006/relationships/image" Target="media/image54.wmf"/><Relationship Id="rId104" Type="http://schemas.openxmlformats.org/officeDocument/2006/relationships/oleObject" Target="embeddings/oleObject41.bin"/><Relationship Id="rId7" Type="http://schemas.openxmlformats.org/officeDocument/2006/relationships/image" Target="media/image2.png"/><Relationship Id="rId71" Type="http://schemas.openxmlformats.org/officeDocument/2006/relationships/image" Target="media/image41.wmf"/><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16.png"/><Relationship Id="rId40" Type="http://schemas.openxmlformats.org/officeDocument/2006/relationships/oleObject" Target="embeddings/oleObject11.bin"/><Relationship Id="rId45" Type="http://schemas.openxmlformats.org/officeDocument/2006/relationships/image" Target="media/image27.png"/><Relationship Id="rId66" Type="http://schemas.openxmlformats.org/officeDocument/2006/relationships/image" Target="media/image38.wmf"/><Relationship Id="rId87" Type="http://schemas.openxmlformats.org/officeDocument/2006/relationships/image" Target="media/image49.wmf"/><Relationship Id="rId110" Type="http://schemas.openxmlformats.org/officeDocument/2006/relationships/image" Target="media/image63.png"/><Relationship Id="rId115" Type="http://schemas.openxmlformats.org/officeDocument/2006/relationships/oleObject" Target="embeddings/oleObject44.bin"/><Relationship Id="rId61" Type="http://schemas.openxmlformats.org/officeDocument/2006/relationships/oleObject" Target="embeddings/oleObject21.bin"/><Relationship Id="rId82" Type="http://schemas.openxmlformats.org/officeDocument/2006/relationships/oleObject" Target="embeddings/oleObject31.bin"/><Relationship Id="rId19" Type="http://schemas.openxmlformats.org/officeDocument/2006/relationships/oleObject" Target="embeddings/oleObject1.bin"/><Relationship Id="rId14" Type="http://schemas.openxmlformats.org/officeDocument/2006/relationships/image" Target="media/image9.png"/><Relationship Id="rId30" Type="http://schemas.openxmlformats.org/officeDocument/2006/relationships/image" Target="media/image19.png"/><Relationship Id="rId35" Type="http://schemas.openxmlformats.org/officeDocument/2006/relationships/oleObject" Target="embeddings/oleObject8.bin"/><Relationship Id="rId56" Type="http://schemas.openxmlformats.org/officeDocument/2006/relationships/image" Target="media/image33.wmf"/><Relationship Id="rId77" Type="http://schemas.openxmlformats.org/officeDocument/2006/relationships/image" Target="media/image44.wmf"/><Relationship Id="rId100" Type="http://schemas.openxmlformats.org/officeDocument/2006/relationships/image" Target="media/image56.png"/><Relationship Id="rId105" Type="http://schemas.openxmlformats.org/officeDocument/2006/relationships/image" Target="media/image59.png"/><Relationship Id="rId8" Type="http://schemas.openxmlformats.org/officeDocument/2006/relationships/image" Target="media/image3.png"/><Relationship Id="rId51" Type="http://schemas.openxmlformats.org/officeDocument/2006/relationships/oleObject" Target="embeddings/oleObject16.bin"/><Relationship Id="rId72" Type="http://schemas.openxmlformats.org/officeDocument/2006/relationships/oleObject" Target="embeddings/oleObject26.bin"/><Relationship Id="rId93" Type="http://schemas.openxmlformats.org/officeDocument/2006/relationships/image" Target="media/image52.wmf"/><Relationship Id="rId98" Type="http://schemas.openxmlformats.org/officeDocument/2006/relationships/oleObject" Target="embeddings/oleObject39.bin"/><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28.wmf"/><Relationship Id="rId67" Type="http://schemas.openxmlformats.org/officeDocument/2006/relationships/oleObject" Target="embeddings/oleObject24.bin"/><Relationship Id="rId116" Type="http://schemas.openxmlformats.org/officeDocument/2006/relationships/image" Target="media/image67.wmf"/><Relationship Id="rId20" Type="http://schemas.openxmlformats.org/officeDocument/2006/relationships/image" Target="media/image14.wmf"/><Relationship Id="rId41" Type="http://schemas.openxmlformats.org/officeDocument/2006/relationships/image" Target="media/image25.wmf"/><Relationship Id="rId62" Type="http://schemas.openxmlformats.org/officeDocument/2006/relationships/image" Target="media/image36.wmf"/><Relationship Id="rId83" Type="http://schemas.openxmlformats.org/officeDocument/2006/relationships/image" Target="media/image47.wmf"/><Relationship Id="rId88" Type="http://schemas.openxmlformats.org/officeDocument/2006/relationships/oleObject" Target="embeddings/oleObject34.bin"/><Relationship Id="rId111" Type="http://schemas.openxmlformats.org/officeDocument/2006/relationships/image" Target="media/image64.png"/><Relationship Id="rId15" Type="http://schemas.openxmlformats.org/officeDocument/2006/relationships/image" Target="media/image10.jpeg"/><Relationship Id="rId36" Type="http://schemas.openxmlformats.org/officeDocument/2006/relationships/image" Target="media/image23.wmf"/><Relationship Id="rId57" Type="http://schemas.openxmlformats.org/officeDocument/2006/relationships/oleObject" Target="embeddings/oleObject19.bin"/><Relationship Id="rId106" Type="http://schemas.openxmlformats.org/officeDocument/2006/relationships/image" Target="media/image60.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10655314960629922"/>
          <c:y val="0.16708333333333336"/>
          <c:w val="0.84907195975503058"/>
          <c:h val="0.72088764946048411"/>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1"/>
            <c:trendlineLbl>
              <c:layout>
                <c:manualLayout>
                  <c:x val="-1.7538316969638056E-2"/>
                  <c:y val="-0.5604199475065616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trendlineLbl>
          </c:trendline>
          <c:xVal>
            <c:numRef>
              <c:f>Hoja1!$C$3:$C$6</c:f>
              <c:numCache>
                <c:formatCode>General</c:formatCode>
                <c:ptCount val="4"/>
                <c:pt idx="0">
                  <c:v>2.2999999999999998</c:v>
                </c:pt>
                <c:pt idx="1">
                  <c:v>2.4</c:v>
                </c:pt>
                <c:pt idx="2">
                  <c:v>2.5</c:v>
                </c:pt>
                <c:pt idx="3">
                  <c:v>2.6</c:v>
                </c:pt>
              </c:numCache>
            </c:numRef>
          </c:xVal>
          <c:yVal>
            <c:numRef>
              <c:f>Hoja1!$D$3:$D$6</c:f>
              <c:numCache>
                <c:formatCode>General</c:formatCode>
                <c:ptCount val="4"/>
                <c:pt idx="0">
                  <c:v>1.026</c:v>
                </c:pt>
                <c:pt idx="1">
                  <c:v>1.012</c:v>
                </c:pt>
                <c:pt idx="2">
                  <c:v>0.99960000000000004</c:v>
                </c:pt>
                <c:pt idx="3">
                  <c:v>0.98780000000000001</c:v>
                </c:pt>
              </c:numCache>
            </c:numRef>
          </c:yVal>
          <c:smooth val="1"/>
          <c:extLst>
            <c:ext xmlns:c16="http://schemas.microsoft.com/office/drawing/2014/chart" uri="{C3380CC4-5D6E-409C-BE32-E72D297353CC}">
              <c16:uniqueId val="{00000001-6CB8-4E15-9DA7-8F379F2CDA61}"/>
            </c:ext>
          </c:extLst>
        </c:ser>
        <c:dLbls>
          <c:showLegendKey val="0"/>
          <c:showVal val="0"/>
          <c:showCatName val="0"/>
          <c:showSerName val="0"/>
          <c:showPercent val="0"/>
          <c:showBubbleSize val="0"/>
        </c:dLbls>
        <c:axId val="637955279"/>
        <c:axId val="449813183"/>
      </c:scatterChart>
      <c:valAx>
        <c:axId val="6379552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9813183"/>
        <c:crosses val="autoZero"/>
        <c:crossBetween val="midCat"/>
      </c:valAx>
      <c:valAx>
        <c:axId val="4498131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7955279"/>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005D9-B5FF-4407-AECB-833AE6EC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21</Pages>
  <Words>3404</Words>
  <Characters>18724</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PEREZ CAMACHO</dc:creator>
  <cp:keywords/>
  <dc:description/>
  <cp:lastModifiedBy>RICARDO</cp:lastModifiedBy>
  <cp:revision>14</cp:revision>
  <cp:lastPrinted>2024-12-09T19:14:00Z</cp:lastPrinted>
  <dcterms:created xsi:type="dcterms:W3CDTF">2025-08-24T05:09:00Z</dcterms:created>
  <dcterms:modified xsi:type="dcterms:W3CDTF">2025-08-27T05:10:00Z</dcterms:modified>
</cp:coreProperties>
</file>