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E3" w:rsidRPr="00F2291C" w:rsidRDefault="00130820">
      <w:pPr>
        <w:rPr>
          <w:rFonts w:ascii="Arial" w:hAnsi="Arial" w:cs="Arial"/>
          <w:sz w:val="36"/>
          <w:szCs w:val="36"/>
        </w:rPr>
      </w:pPr>
      <w:r w:rsidRPr="00F2291C">
        <w:rPr>
          <w:rFonts w:ascii="Arial" w:hAnsi="Arial" w:cs="Arial"/>
          <w:sz w:val="36"/>
          <w:szCs w:val="36"/>
        </w:rPr>
        <w:t>Aviso importante:</w:t>
      </w:r>
    </w:p>
    <w:p w:rsidR="00130820" w:rsidRPr="00F2291C" w:rsidRDefault="00130820">
      <w:pPr>
        <w:rPr>
          <w:rFonts w:ascii="Arial" w:hAnsi="Arial" w:cs="Arial"/>
          <w:sz w:val="36"/>
          <w:szCs w:val="36"/>
        </w:rPr>
      </w:pPr>
    </w:p>
    <w:p w:rsidR="00130820" w:rsidRPr="00F2291C" w:rsidRDefault="00130820">
      <w:pPr>
        <w:rPr>
          <w:rFonts w:ascii="Arial" w:hAnsi="Arial" w:cs="Arial"/>
          <w:sz w:val="36"/>
          <w:szCs w:val="36"/>
        </w:rPr>
      </w:pPr>
      <w:r w:rsidRPr="00F2291C">
        <w:rPr>
          <w:rFonts w:ascii="Arial" w:hAnsi="Arial" w:cs="Arial"/>
          <w:sz w:val="36"/>
          <w:szCs w:val="36"/>
        </w:rPr>
        <w:t>El departamento de Química Inorgánica y Nuclear nos comentó que habrá un periodo excepcional de bajas por si alguno de ustedes cree necesario dar de baja alguna materia.</w:t>
      </w:r>
    </w:p>
    <w:p w:rsidR="00F2291C" w:rsidRDefault="00130820">
      <w:pPr>
        <w:rPr>
          <w:rFonts w:ascii="Arial" w:hAnsi="Arial" w:cs="Arial"/>
          <w:sz w:val="36"/>
          <w:szCs w:val="36"/>
        </w:rPr>
      </w:pPr>
      <w:r w:rsidRPr="00F2291C">
        <w:rPr>
          <w:rFonts w:ascii="Arial" w:hAnsi="Arial" w:cs="Arial"/>
          <w:sz w:val="36"/>
          <w:szCs w:val="36"/>
        </w:rPr>
        <w:t xml:space="preserve">En cuanto a los laboratorios, si ustedes creen que no han aprendido lo suficiente o si no adquirieron las habilidades necesarias pueden </w:t>
      </w:r>
      <w:r w:rsidR="00F2291C">
        <w:rPr>
          <w:rFonts w:ascii="Arial" w:hAnsi="Arial" w:cs="Arial"/>
          <w:sz w:val="36"/>
          <w:szCs w:val="36"/>
        </w:rPr>
        <w:t xml:space="preserve">dar de baja el laboratorio. </w:t>
      </w:r>
    </w:p>
    <w:p w:rsidR="00130820" w:rsidRPr="00F2291C" w:rsidRDefault="00F2291C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Aún no sabemos, que pasaría en ese caso con la teoría pues es decisión de concejo técnico. En cuanto tengamos noticias al respecto se las haremos llegar</w:t>
      </w:r>
    </w:p>
    <w:p w:rsidR="00130820" w:rsidRPr="00F2291C" w:rsidRDefault="00130820">
      <w:pPr>
        <w:rPr>
          <w:rFonts w:ascii="Arial" w:hAnsi="Arial" w:cs="Arial"/>
          <w:sz w:val="36"/>
          <w:szCs w:val="36"/>
        </w:rPr>
      </w:pPr>
      <w:r w:rsidRPr="00F2291C">
        <w:rPr>
          <w:rFonts w:ascii="Arial" w:hAnsi="Arial" w:cs="Arial"/>
          <w:sz w:val="36"/>
          <w:szCs w:val="36"/>
        </w:rPr>
        <w:t>Una recomendación, es que no den de baja todas las materias; quédense por lo menos con una. Esto con la finalidad que no pierdan el seguro (IMSS)</w:t>
      </w:r>
    </w:p>
    <w:sectPr w:rsidR="00130820" w:rsidRPr="00F229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20"/>
    <w:rsid w:val="00130820"/>
    <w:rsid w:val="00A726E3"/>
    <w:rsid w:val="00F2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42A8"/>
  <w15:chartTrackingRefBased/>
  <w15:docId w15:val="{7F2CB241-9894-4872-B5D5-6DFE071A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aratovt</dc:creator>
  <cp:keywords/>
  <dc:description/>
  <cp:lastModifiedBy>aratovt</cp:lastModifiedBy>
  <cp:revision>1</cp:revision>
  <dcterms:created xsi:type="dcterms:W3CDTF">2020-04-22T01:16:00Z</dcterms:created>
  <dcterms:modified xsi:type="dcterms:W3CDTF">2020-04-22T01:30:00Z</dcterms:modified>
</cp:coreProperties>
</file>